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40 Spr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potřeby činění dalších úkonů ve věcech C, EC, EVC vyřízených Mgr. Vítem Bičákem,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Mgr. Karolínou Šorbanovou</w:t>
      </w:r>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B2995" w:rsidRDefault="00B64363"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Prvních 11 věcí došlých soudu v únoru 2022 připadajících do agendy C s výjimkou specializovaných agend se přiděluje do senátu 48 C. Následující věci jsou přidělovány kolovacím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56.</w:t>
      </w:r>
      <w:r w:rsidRPr="000B2995">
        <w:rPr>
          <w:rFonts w:ascii="Garamond" w:eastAsia="Times New Roman" w:hAnsi="Garamond" w:cs="Times New Roman"/>
          <w:sz w:val="20"/>
          <w:szCs w:val="20"/>
          <w:lang w:eastAsia="cs-CZ"/>
        </w:rPr>
        <w:tab/>
        <w:t xml:space="preserve">Prvních 19 věcí došlých soudu v červenci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57.</w:t>
      </w:r>
      <w:r w:rsidRPr="000B2995">
        <w:rPr>
          <w:rFonts w:ascii="Garamond" w:eastAsia="Times New Roman" w:hAnsi="Garamond" w:cs="Times New Roman"/>
          <w:sz w:val="20"/>
          <w:szCs w:val="20"/>
          <w:lang w:eastAsia="cs-CZ"/>
        </w:rPr>
        <w:tab/>
        <w:t>Prvních 19 věcí došlých soudu v srpnu 2022 připadajících do agendy C</w:t>
      </w:r>
      <w:r w:rsidRPr="000B2995">
        <w:rPr>
          <w:rFonts w:ascii="Garamond" w:eastAsia="Times New Roman" w:hAnsi="Garamond" w:cs="Times New Roman"/>
          <w:bCs/>
          <w:sz w:val="20"/>
          <w:szCs w:val="20"/>
          <w:lang w:eastAsia="cs-CZ"/>
        </w:rPr>
        <w:t xml:space="preserve"> 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58.</w:t>
      </w:r>
      <w:r w:rsidRPr="000B2995">
        <w:rPr>
          <w:rFonts w:ascii="Garamond" w:eastAsia="Times New Roman" w:hAnsi="Garamond" w:cs="Times New Roman"/>
          <w:sz w:val="20"/>
          <w:szCs w:val="20"/>
          <w:lang w:eastAsia="cs-CZ"/>
        </w:rPr>
        <w:tab/>
        <w:t xml:space="preserve">Prvních 19 věcí došlých soudu v září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P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59.</w:t>
      </w:r>
      <w:r w:rsidRPr="000B2995">
        <w:rPr>
          <w:rFonts w:ascii="Garamond" w:eastAsia="Times New Roman" w:hAnsi="Garamond" w:cs="Times New Roman"/>
          <w:sz w:val="20"/>
          <w:szCs w:val="20"/>
          <w:lang w:eastAsia="cs-CZ"/>
        </w:rPr>
        <w:tab/>
        <w:t xml:space="preserve">Prvních 16 věcí došlých soudu v říjnu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kolovacím dorovnávacím způsobem. </w:t>
      </w:r>
    </w:p>
    <w:p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00FB3CF2">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8D5F9E">
        <w:rPr>
          <w:rFonts w:ascii="Garamond" w:eastAsia="Times New Roman" w:hAnsi="Garamond" w:cs="Times New Roman"/>
          <w:b/>
          <w:sz w:val="20"/>
          <w:szCs w:val="20"/>
          <w:u w:val="single"/>
          <w:lang w:eastAsia="cs-CZ"/>
        </w:rPr>
        <w:t>neobsazeno</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8D5F9E">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p>
    <w:p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43C</w:t>
      </w:r>
      <w:r w:rsidRPr="00046D6B">
        <w:rPr>
          <w:rFonts w:ascii="Garamond" w:eastAsia="Times New Roman" w:hAnsi="Garamond" w:cs="Times New Roman"/>
          <w:sz w:val="20"/>
          <w:szCs w:val="20"/>
          <w:lang w:eastAsia="cs-CZ"/>
        </w:rPr>
        <w:tab/>
      </w:r>
      <w:r w:rsidR="008227EA">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Pr="00046D6B">
        <w:rPr>
          <w:rFonts w:ascii="Garamond" w:eastAsia="Times New Roman" w:hAnsi="Garamond" w:cs="Times New Roman"/>
          <w:sz w:val="20"/>
          <w:szCs w:val="20"/>
          <w:lang w:eastAsia="cs-CZ"/>
        </w:rPr>
        <w:t>JUDr. Zuzana Šmídová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Zdeňka Burdová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0% od 1.5.2022 do 8.5.2022</w:t>
      </w:r>
      <w:r w:rsidRPr="006F4EA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 JUDr. Ivem Krýsou,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Mgr. Kateřiny Pelišové</w:t>
      </w:r>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Lipertem </w:t>
      </w:r>
      <w:r w:rsidRPr="00046D6B">
        <w:rPr>
          <w:rFonts w:ascii="Garamond" w:eastAsia="Times New Roman" w:hAnsi="Garamond" w:cs="Times New Roman"/>
          <w:sz w:val="20"/>
          <w:szCs w:val="20"/>
          <w:lang w:eastAsia="cs-CZ"/>
        </w:rPr>
        <w:t>(v exekučních věcech)</w:t>
      </w:r>
      <w:r w:rsidR="00B51876">
        <w:rPr>
          <w:rFonts w:ascii="Garamond" w:eastAsia="Times New Roman" w:hAnsi="Garamond" w:cs="Times New Roman"/>
          <w:sz w:val="20"/>
          <w:szCs w:val="20"/>
          <w:lang w:eastAsia="cs-CZ"/>
        </w:rPr>
        <w:t xml:space="preserve"> </w:t>
      </w:r>
      <w:r w:rsidR="00B51876" w:rsidRPr="00B51876">
        <w:rPr>
          <w:rFonts w:ascii="Garamond" w:eastAsia="Times New Roman" w:hAnsi="Garamond" w:cs="Times New Roman"/>
          <w:b/>
          <w:sz w:val="20"/>
          <w:szCs w:val="20"/>
          <w:lang w:eastAsia="cs-CZ"/>
        </w:rPr>
        <w:t>a</w:t>
      </w:r>
      <w:r w:rsidRPr="00046D6B">
        <w:rPr>
          <w:rFonts w:ascii="Garamond" w:eastAsia="Times New Roman" w:hAnsi="Garamond" w:cs="Times New Roman"/>
          <w:b/>
          <w:sz w:val="20"/>
          <w:szCs w:val="20"/>
          <w:lang w:eastAsia="cs-CZ"/>
        </w:rPr>
        <w:t xml:space="preserve"> Mgr. Liborem Zhřívalem</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p>
    <w:p w:rsidR="006A6F80"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Mgr. Marcely Zbořilové</w:t>
      </w:r>
      <w:r w:rsidR="00B51876" w:rsidRPr="00046D6B">
        <w:rPr>
          <w:rFonts w:ascii="Garamond" w:eastAsia="Times New Roman" w:hAnsi="Garamond" w:cs="Times New Roman"/>
          <w:bCs/>
          <w:sz w:val="20"/>
          <w:szCs w:val="20"/>
          <w:lang w:eastAsia="cs-CZ"/>
        </w:rPr>
        <w:t>)</w:t>
      </w:r>
      <w:r w:rsidR="00B51876">
        <w:rPr>
          <w:rFonts w:ascii="Garamond" w:eastAsia="Times New Roman" w:hAnsi="Garamond" w:cs="Times New Roman"/>
          <w:b/>
          <w:sz w:val="20"/>
          <w:szCs w:val="20"/>
          <w:lang w:eastAsia="cs-CZ"/>
        </w:rPr>
        <w:t xml:space="preserve"> a </w:t>
      </w:r>
      <w:r w:rsidR="006A6F80">
        <w:rPr>
          <w:rFonts w:ascii="Garamond" w:eastAsia="Times New Roman" w:hAnsi="Garamond" w:cs="Times New Roman"/>
          <w:b/>
          <w:sz w:val="20"/>
          <w:szCs w:val="20"/>
          <w:lang w:eastAsia="cs-CZ"/>
        </w:rPr>
        <w:t>JUDr. Ivem Krýsou, Ph.D.</w:t>
      </w:r>
      <w:r w:rsidR="006A6F80">
        <w:rPr>
          <w:rFonts w:ascii="Garamond" w:eastAsia="Times New Roman" w:hAnsi="Garamond" w:cs="Times New Roman"/>
          <w:sz w:val="20"/>
          <w:szCs w:val="20"/>
          <w:lang w:eastAsia="cs-CZ"/>
        </w:rPr>
        <w:t xml:space="preserve"> jako zastupujícím soudcem</w:t>
      </w:r>
    </w:p>
    <w:p w:rsidR="00046D6B" w:rsidRPr="00046D6B" w:rsidRDefault="006A6F80"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JUDr. Luďk</w:t>
      </w:r>
      <w:r>
        <w:rPr>
          <w:rFonts w:ascii="Garamond" w:eastAsia="Times New Roman" w:hAnsi="Garamond" w:cs="Times New Roman"/>
          <w:b/>
          <w:sz w:val="20"/>
          <w:szCs w:val="20"/>
          <w:lang w:eastAsia="cs-CZ"/>
        </w:rPr>
        <w:t>a</w:t>
      </w:r>
      <w:r w:rsidR="00046D6B" w:rsidRPr="00046D6B">
        <w:rPr>
          <w:rFonts w:ascii="Garamond" w:eastAsia="Times New Roman" w:hAnsi="Garamond" w:cs="Times New Roman"/>
          <w:b/>
          <w:sz w:val="20"/>
          <w:szCs w:val="20"/>
          <w:lang w:eastAsia="cs-CZ"/>
        </w:rPr>
        <w:t xml:space="preserve"> Piln</w:t>
      </w:r>
      <w:r>
        <w:rPr>
          <w:rFonts w:ascii="Garamond" w:eastAsia="Times New Roman" w:hAnsi="Garamond" w:cs="Times New Roman"/>
          <w:b/>
          <w:sz w:val="20"/>
          <w:szCs w:val="20"/>
          <w:lang w:eastAsia="cs-CZ"/>
        </w:rPr>
        <w:t>ého</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87408" w:rsidRPr="00046D6B" w:rsidRDefault="00087408"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Pr>
          <w:rFonts w:ascii="Garamond" w:eastAsia="Times New Roman" w:hAnsi="Garamond" w:cs="Times New Roman"/>
          <w:b/>
          <w:sz w:val="20"/>
          <w:szCs w:val="20"/>
          <w:u w:val="single"/>
          <w:lang w:eastAsia="cs-CZ"/>
        </w:rPr>
        <w:t>JUDr. Dominika Nogová</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B51876">
        <w:rPr>
          <w:rFonts w:ascii="Garamond" w:eastAsia="Times New Roman" w:hAnsi="Garamond" w:cs="Times New Roman"/>
          <w:b/>
          <w:sz w:val="20"/>
          <w:szCs w:val="20"/>
          <w:lang w:eastAsia="cs-CZ"/>
        </w:rPr>
        <w:t xml:space="preserve"> a</w:t>
      </w:r>
      <w:r w:rsidR="00B51876"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b/>
          <w:sz w:val="20"/>
          <w:szCs w:val="20"/>
          <w:lang w:eastAsia="cs-CZ"/>
        </w:rPr>
        <w:t>Mgr. Terezou Jachura Maříkovou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6A6F80" w:rsidRDefault="00046D6B" w:rsidP="003E13B5">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51876">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Mgr. Klárou Babičkovou</w:t>
      </w:r>
      <w:r w:rsidR="006A6F80"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sz w:val="20"/>
          <w:szCs w:val="20"/>
          <w:lang w:eastAsia="cs-CZ"/>
        </w:rPr>
        <w:t>(včetně věcí vyřizovaných jako zastupující soudkyní</w:t>
      </w:r>
    </w:p>
    <w:p w:rsidR="00046D6B" w:rsidRPr="006A6F80" w:rsidRDefault="006A6F80" w:rsidP="003E13B5">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Mgr. Blank</w:t>
      </w:r>
      <w:r>
        <w:rPr>
          <w:rFonts w:ascii="Garamond" w:eastAsia="Times New Roman" w:hAnsi="Garamond" w:cs="Times New Roman"/>
          <w:b/>
          <w:sz w:val="20"/>
          <w:szCs w:val="20"/>
          <w:lang w:eastAsia="cs-CZ"/>
        </w:rPr>
        <w:t>y</w:t>
      </w:r>
      <w:r w:rsidR="00046D6B" w:rsidRPr="00046D6B">
        <w:rPr>
          <w:rFonts w:ascii="Garamond" w:eastAsia="Times New Roman" w:hAnsi="Garamond" w:cs="Times New Roman"/>
          <w:b/>
          <w:sz w:val="20"/>
          <w:szCs w:val="20"/>
          <w:lang w:eastAsia="cs-CZ"/>
        </w:rPr>
        <w:t xml:space="preserve"> Vernerov</w:t>
      </w:r>
      <w:r>
        <w:rPr>
          <w:rFonts w:ascii="Garamond" w:eastAsia="Times New Roman" w:hAnsi="Garamond" w:cs="Times New Roman"/>
          <w:b/>
          <w:sz w:val="20"/>
          <w:szCs w:val="20"/>
          <w:lang w:eastAsia="cs-CZ"/>
        </w:rPr>
        <w:t>é</w:t>
      </w:r>
      <w:r>
        <w:rPr>
          <w:rFonts w:ascii="Garamond" w:eastAsia="Times New Roman" w:hAnsi="Garamond" w:cs="Times New Roman"/>
          <w:sz w:val="20"/>
          <w:szCs w:val="20"/>
          <w:lang w:eastAsia="cs-CZ"/>
        </w:rPr>
        <w:t>)</w:t>
      </w:r>
    </w:p>
    <w:p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2D39DA">
        <w:rPr>
          <w:rFonts w:ascii="Garamond" w:eastAsia="Times New Roman" w:hAnsi="Garamond" w:cs="Times New Roman"/>
          <w:b/>
          <w:sz w:val="20"/>
          <w:szCs w:val="20"/>
          <w:lang w:eastAsia="cs-CZ"/>
        </w:rPr>
        <w:t xml:space="preserve">JUDr. Ondřejem </w:t>
      </w:r>
      <w:r w:rsidR="002D39DA" w:rsidRPr="002D39DA">
        <w:rPr>
          <w:rFonts w:ascii="Garamond" w:eastAsia="Times New Roman" w:hAnsi="Garamond" w:cs="Times New Roman"/>
          <w:b/>
          <w:sz w:val="20"/>
          <w:szCs w:val="20"/>
          <w:lang w:eastAsia="cs-CZ"/>
        </w:rPr>
        <w:t>Růžičkou</w:t>
      </w:r>
      <w:r w:rsidR="002D39DA">
        <w:rPr>
          <w:rFonts w:ascii="Garamond" w:eastAsia="Times New Roman" w:hAnsi="Garamond" w:cs="Times New Roman"/>
          <w:sz w:val="20"/>
          <w:szCs w:val="20"/>
          <w:lang w:eastAsia="cs-CZ"/>
        </w:rPr>
        <w:t xml:space="preserve"> (včetně věcí vyřizovaných jako zastupujícím soudcem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2D39DA" w:rsidRPr="002D39DA" w:rsidRDefault="002D39D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w:t>
      </w:r>
      <w:r w:rsidR="002704A9">
        <w:rPr>
          <w:rFonts w:ascii="Garamond" w:eastAsia="Times New Roman" w:hAnsi="Garamond" w:cs="Times New Roman"/>
          <w:sz w:val="20"/>
          <w:szCs w:val="20"/>
          <w:lang w:eastAsia="cs-CZ"/>
        </w:rPr>
        <w:t xml:space="preserve"> </w:t>
      </w:r>
      <w:r w:rsidR="002704A9">
        <w:rPr>
          <w:rFonts w:ascii="Garamond" w:eastAsia="Times New Roman" w:hAnsi="Garamond" w:cs="Times New Roman"/>
          <w:b/>
          <w:sz w:val="20"/>
          <w:szCs w:val="20"/>
          <w:lang w:eastAsia="cs-CZ"/>
        </w:rPr>
        <w:t>a</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JUDr. Tomášem Bělohlávkem</w:t>
      </w:r>
    </w:p>
    <w:p w:rsidR="00087408" w:rsidRDefault="00580F7C" w:rsidP="007D5592">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087408" w:rsidRPr="00A05521">
        <w:rPr>
          <w:rFonts w:ascii="Garamond" w:eastAsia="Times New Roman" w:hAnsi="Garamond" w:cs="Times New Roman"/>
          <w:sz w:val="20"/>
          <w:szCs w:val="20"/>
          <w:lang w:eastAsia="cs-CZ"/>
        </w:rPr>
        <w:t>ve věcech původně vyřizovaných soudkyní</w:t>
      </w:r>
      <w:r w:rsidR="00087408">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087408" w:rsidRPr="00114D02">
        <w:rPr>
          <w:rFonts w:ascii="Garamond" w:eastAsia="Times New Roman" w:hAnsi="Garamond" w:cs="Times New Roman"/>
          <w:b/>
          <w:sz w:val="20"/>
          <w:szCs w:val="20"/>
          <w:u w:val="single"/>
          <w:lang w:eastAsia="cs-CZ"/>
        </w:rPr>
        <w:t>Mgr. Markéta Galetková, DiS.</w:t>
      </w:r>
    </w:p>
    <w:p w:rsidR="00580F7C" w:rsidRPr="00046D6B" w:rsidRDefault="00087408" w:rsidP="007D5592">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Mgr. Zdeňkou Burdovou</w:t>
      </w:r>
    </w:p>
    <w:p w:rsidR="00046D6B" w:rsidRDefault="005206F2" w:rsidP="007D5592">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rsidR="005206F2" w:rsidRDefault="005206F2" w:rsidP="00F4783B">
      <w:pPr>
        <w:pBdr>
          <w:bottom w:val="single" w:sz="4"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jako zastupující soudkyní </w:t>
      </w:r>
      <w:r w:rsidRPr="007D5592">
        <w:rPr>
          <w:rFonts w:ascii="Garamond" w:eastAsia="Times New Roman" w:hAnsi="Garamond" w:cs="Times New Roman"/>
          <w:b/>
          <w:bCs/>
          <w:sz w:val="20"/>
          <w:szCs w:val="20"/>
          <w:lang w:eastAsia="cs-CZ"/>
        </w:rPr>
        <w:t>JUDr. Zdeňka Douděry</w:t>
      </w:r>
      <w:r>
        <w:rPr>
          <w:rFonts w:ascii="Garamond" w:eastAsia="Times New Roman" w:hAnsi="Garamond" w:cs="Times New Roman"/>
          <w:bCs/>
          <w:sz w:val="20"/>
          <w:szCs w:val="20"/>
          <w:lang w:eastAsia="cs-CZ"/>
        </w:rPr>
        <w:t>)</w:t>
      </w:r>
    </w:p>
    <w:p w:rsidR="00F4783B" w:rsidRDefault="00F4783B" w:rsidP="00F4783B">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Pr>
          <w:rFonts w:ascii="Garamond" w:eastAsia="Times New Roman" w:hAnsi="Garamond" w:cs="Times New Roman"/>
          <w:b/>
          <w:bCs/>
          <w:sz w:val="20"/>
          <w:szCs w:val="20"/>
          <w:lang w:eastAsia="cs-CZ"/>
        </w:rPr>
        <w:t>Kateřinou Mlčochovou</w:t>
      </w:r>
      <w:r w:rsidRPr="005206F2">
        <w:rPr>
          <w:rFonts w:ascii="Garamond" w:eastAsia="Times New Roman" w:hAnsi="Garamond" w:cs="Times New Roman"/>
          <w:b/>
          <w:bCs/>
          <w:sz w:val="20"/>
          <w:szCs w:val="20"/>
          <w:lang w:eastAsia="cs-CZ"/>
        </w:rPr>
        <w:t xml:space="preserve"> a </w:t>
      </w:r>
      <w:r>
        <w:rPr>
          <w:rFonts w:ascii="Garamond" w:eastAsia="Times New Roman" w:hAnsi="Garamond" w:cs="Times New Roman"/>
          <w:b/>
          <w:bCs/>
          <w:sz w:val="20"/>
          <w:szCs w:val="20"/>
          <w:lang w:eastAsia="cs-CZ"/>
        </w:rPr>
        <w:t>JUDr. Ondřejem Růžičkou</w:t>
      </w:r>
      <w:r>
        <w:rPr>
          <w:rFonts w:ascii="Garamond" w:eastAsia="Times New Roman" w:hAnsi="Garamond" w:cs="Times New Roman"/>
          <w:bCs/>
          <w:sz w:val="20"/>
          <w:szCs w:val="20"/>
          <w:lang w:eastAsia="cs-CZ"/>
        </w:rPr>
        <w:t xml:space="preserve"> (včetně věcí</w:t>
      </w:r>
      <w:r>
        <w:rPr>
          <w:rFonts w:ascii="Garamond" w:eastAsia="Times New Roman" w:hAnsi="Garamond" w:cs="Times New Roman"/>
          <w:bCs/>
          <w:sz w:val="20"/>
          <w:szCs w:val="20"/>
          <w:lang w:eastAsia="cs-CZ"/>
        </w:rPr>
        <w:tab/>
        <w:t xml:space="preserve">Asistent soudce: </w:t>
      </w:r>
      <w:r w:rsidRPr="00F4783B">
        <w:rPr>
          <w:rFonts w:ascii="Garamond" w:eastAsia="Times New Roman" w:hAnsi="Garamond" w:cs="Times New Roman"/>
          <w:b/>
          <w:bCs/>
          <w:sz w:val="20"/>
          <w:szCs w:val="20"/>
          <w:u w:val="single"/>
          <w:lang w:eastAsia="cs-CZ"/>
        </w:rPr>
        <w:t>JUDr. Lukáš Hadamčík, Ph.D.</w:t>
      </w:r>
    </w:p>
    <w:p w:rsidR="00F4783B" w:rsidRPr="00046D6B" w:rsidRDefault="00F4783B" w:rsidP="007D5592">
      <w:pPr>
        <w:pBdr>
          <w:bottom w:val="single" w:sz="12"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vyřizovaných jako zastupujícím soudcem </w:t>
      </w:r>
      <w:r w:rsidRPr="007D5592">
        <w:rPr>
          <w:rFonts w:ascii="Garamond" w:eastAsia="Times New Roman" w:hAnsi="Garamond" w:cs="Times New Roman"/>
          <w:b/>
          <w:bCs/>
          <w:sz w:val="20"/>
          <w:szCs w:val="20"/>
          <w:lang w:eastAsia="cs-CZ"/>
        </w:rPr>
        <w:t xml:space="preserve">JUDr. </w:t>
      </w:r>
      <w:r>
        <w:rPr>
          <w:rFonts w:ascii="Garamond" w:eastAsia="Times New Roman" w:hAnsi="Garamond" w:cs="Times New Roman"/>
          <w:b/>
          <w:bCs/>
          <w:sz w:val="20"/>
          <w:szCs w:val="20"/>
          <w:lang w:eastAsia="cs-CZ"/>
        </w:rPr>
        <w:t>Daniely Břízové Ratajové, LL.M.</w:t>
      </w:r>
      <w:r>
        <w:rPr>
          <w:rFonts w:ascii="Garamond" w:eastAsia="Times New Roman" w:hAnsi="Garamond" w:cs="Times New Roman"/>
          <w:bCs/>
          <w:sz w:val="20"/>
          <w:szCs w:val="20"/>
          <w:lang w:eastAsia="cs-CZ"/>
        </w:rPr>
        <w:t>)</w:t>
      </w:r>
    </w:p>
    <w:p w:rsidR="007D5592" w:rsidRDefault="007D5592" w:rsidP="00F05077">
      <w:pPr>
        <w:tabs>
          <w:tab w:val="left" w:pos="9356"/>
        </w:tabs>
        <w:spacing w:after="0"/>
        <w:rPr>
          <w:rFonts w:ascii="Garamond" w:eastAsia="Times New Roman" w:hAnsi="Garamond" w:cs="Times New Roman"/>
          <w:b/>
          <w:sz w:val="20"/>
          <w:szCs w:val="20"/>
          <w:lang w:eastAsia="cs-CZ"/>
        </w:rPr>
      </w:pP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w:t>
      </w:r>
      <w:r w:rsidR="006A6F80">
        <w:rPr>
          <w:rFonts w:ascii="Garamond" w:eastAsia="Times New Roman" w:hAnsi="Garamond" w:cs="Times New Roman"/>
          <w:b/>
          <w:sz w:val="20"/>
          <w:szCs w:val="20"/>
          <w:lang w:eastAsia="cs-CZ"/>
        </w:rPr>
        <w:t>, 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087408">
        <w:rPr>
          <w:rFonts w:ascii="Garamond" w:eastAsia="Times New Roman" w:hAnsi="Garamond" w:cs="Times New Roman"/>
          <w:b/>
          <w:iCs/>
          <w:sz w:val="20"/>
          <w:szCs w:val="20"/>
          <w:lang w:eastAsia="cs-CZ"/>
        </w:rPr>
        <w:t>JUDr. Dominika Nogová</w:t>
      </w:r>
      <w:r w:rsidRPr="00046D6B">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asistent soudce</w:t>
      </w:r>
      <w:r w:rsidRPr="00046D6B">
        <w:rPr>
          <w:rFonts w:ascii="Garamond" w:eastAsia="Times New Roman" w:hAnsi="Garamond" w:cs="Times New Roman"/>
          <w:iCs/>
          <w:sz w:val="20"/>
          <w:szCs w:val="20"/>
          <w:lang w:eastAsia="cs-CZ"/>
        </w:rPr>
        <w:t xml:space="preserve"> –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Zdeňka Holubová, vyšší soudní úředník</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Ro + ERo</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31020E" w:rsidRPr="0031020E" w:rsidRDefault="0031020E"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žalobce Dopravního podniku hl.m.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7D5592" w:rsidRPr="007D5592">
        <w:rPr>
          <w:rFonts w:ascii="Garamond" w:eastAsia="Times New Roman" w:hAnsi="Garamond" w:cs="Times New Roman"/>
          <w:sz w:val="20"/>
          <w:szCs w:val="20"/>
          <w:lang w:eastAsia="cs-CZ"/>
        </w:rPr>
        <w:t>Martina Nestrašilová, BA</w:t>
      </w:r>
    </w:p>
    <w:p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sidRPr="007D5592">
        <w:rPr>
          <w:rFonts w:ascii="Garamond" w:eastAsia="Times New Roman" w:hAnsi="Garamond" w:cs="Times New Roman"/>
          <w:sz w:val="20"/>
          <w:szCs w:val="20"/>
          <w:lang w:eastAsia="cs-CZ"/>
        </w:rPr>
        <w:t xml:space="preserve">Úkony prováděné vyšším soudním úředníkem ve věcech </w:t>
      </w:r>
      <w:r w:rsidRPr="007D5592">
        <w:rPr>
          <w:rFonts w:ascii="Garamond" w:eastAsia="Times New Roman" w:hAnsi="Garamond" w:cs="Times New Roman"/>
          <w:b/>
          <w:sz w:val="20"/>
          <w:szCs w:val="20"/>
          <w:lang w:eastAsia="cs-CZ"/>
        </w:rPr>
        <w:t>v senátu 30Cd</w:t>
      </w:r>
      <w:r w:rsidRPr="007D5592">
        <w:rPr>
          <w:rFonts w:ascii="Garamond" w:eastAsia="Times New Roman" w:hAnsi="Garamond" w:cs="Times New Roman"/>
          <w:sz w:val="20"/>
          <w:szCs w:val="20"/>
          <w:lang w:eastAsia="cs-CZ"/>
        </w:rPr>
        <w:t xml:space="preserve">, které byly do 31. 8. 2022 přiděleny vyšší soudní úřednici Martině Nestrašilové, BA (Hons) provádí asistent soudce </w:t>
      </w:r>
      <w:r w:rsidRPr="007D5592">
        <w:rPr>
          <w:rFonts w:ascii="Garamond" w:eastAsia="Times New Roman" w:hAnsi="Garamond" w:cs="Times New Roman"/>
          <w:b/>
          <w:sz w:val="20"/>
          <w:szCs w:val="20"/>
          <w:lang w:eastAsia="cs-CZ"/>
        </w:rPr>
        <w:t>Mgr. Klára Klečková</w:t>
      </w:r>
      <w:r w:rsidRPr="007D5592">
        <w:rPr>
          <w:rFonts w:ascii="Garamond" w:eastAsia="Times New Roman" w:hAnsi="Garamond" w:cs="Times New Roman"/>
          <w:sz w:val="20"/>
          <w:szCs w:val="20"/>
          <w:lang w:eastAsia="cs-CZ"/>
        </w:rPr>
        <w:t>.</w:t>
      </w:r>
    </w:p>
    <w:p w:rsidR="007D5592"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Tereza Lonská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Markéta Galetková, DiS.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soudních odděleních 161L, 162L, 211L a 212L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rsidR="000D214E" w:rsidRPr="00046D6B" w:rsidRDefault="000D214E"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F43B1" w:rsidRPr="008F43B1">
        <w:rPr>
          <w:rFonts w:ascii="Garamond" w:eastAsia="Times New Roman" w:hAnsi="Garamond" w:cs="Times New Roman"/>
          <w:sz w:val="20"/>
          <w:szCs w:val="20"/>
          <w:lang w:eastAsia="cs-CZ"/>
        </w:rPr>
        <w:t>Kristýna Kocová</w:t>
      </w:r>
    </w:p>
    <w:p w:rsidR="008F43B1"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Mgr. Markéta Galetková,</w:t>
      </w:r>
    </w:p>
    <w:p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DiS.</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95E8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46EE3">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1020E">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Kristýna Kocová</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lastRenderedPageBreak/>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A2609B">
        <w:rPr>
          <w:rFonts w:ascii="Garamond" w:eastAsia="Times New Roman" w:hAnsi="Garamond" w:cs="Times New Roman"/>
          <w:b/>
          <w:sz w:val="20"/>
          <w:szCs w:val="20"/>
          <w:lang w:eastAsia="cs-CZ"/>
        </w:rPr>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A2609B" w:rsidRPr="00A2609B">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lastRenderedPageBreak/>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Kristýna Kocová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rsidR="00A2609B" w:rsidRPr="00046D6B" w:rsidRDefault="00A2609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návrhů podle § 672 obč.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2E6687" w:rsidP="00046D6B">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3E" w:rsidRDefault="0087153E" w:rsidP="00DB0F81">
      <w:pPr>
        <w:spacing w:after="0"/>
      </w:pPr>
      <w:r>
        <w:separator/>
      </w:r>
    </w:p>
  </w:endnote>
  <w:endnote w:type="continuationSeparator" w:id="0">
    <w:p w:rsidR="0087153E" w:rsidRDefault="0087153E"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Default="008D5F9E"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D5F9E" w:rsidRDefault="008D5F9E" w:rsidP="00046D6B">
    <w:pPr>
      <w:pStyle w:val="Zpat"/>
      <w:ind w:right="360"/>
    </w:pPr>
  </w:p>
  <w:p w:rsidR="008D5F9E" w:rsidRDefault="008D5F9E"/>
  <w:p w:rsidR="008D5F9E" w:rsidRDefault="008D5F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Default="008D5F9E"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227EA">
      <w:rPr>
        <w:rStyle w:val="slostrnky"/>
        <w:noProof/>
      </w:rPr>
      <w:t>35</w:t>
    </w:r>
    <w:r>
      <w:rPr>
        <w:rStyle w:val="slostrnky"/>
      </w:rPr>
      <w:fldChar w:fldCharType="end"/>
    </w:r>
  </w:p>
  <w:p w:rsidR="008D5F9E" w:rsidRDefault="008D5F9E" w:rsidP="00046D6B">
    <w:pPr>
      <w:pStyle w:val="Zpat"/>
      <w:ind w:right="360"/>
      <w:jc w:val="center"/>
    </w:pPr>
  </w:p>
  <w:p w:rsidR="008D5F9E" w:rsidRDefault="008D5F9E"/>
  <w:p w:rsidR="008D5F9E" w:rsidRDefault="008D5F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3E" w:rsidRDefault="0087153E" w:rsidP="00DB0F81">
      <w:pPr>
        <w:spacing w:after="0"/>
      </w:pPr>
      <w:r>
        <w:separator/>
      </w:r>
    </w:p>
  </w:footnote>
  <w:footnote w:type="continuationSeparator" w:id="0">
    <w:p w:rsidR="0087153E" w:rsidRDefault="0087153E"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Pr="007D4541" w:rsidRDefault="008D5F9E" w:rsidP="00046D6B">
    <w:pPr>
      <w:pStyle w:val="Zhlav"/>
      <w:jc w:val="center"/>
      <w:rPr>
        <w:rFonts w:ascii="Garamond" w:hAnsi="Garamond"/>
        <w:b/>
        <w:sz w:val="24"/>
        <w:szCs w:val="24"/>
      </w:rPr>
    </w:pPr>
    <w:r w:rsidRPr="007D4541">
      <w:rPr>
        <w:rFonts w:ascii="Garamond" w:hAnsi="Garamond"/>
        <w:b/>
        <w:sz w:val="24"/>
        <w:szCs w:val="24"/>
      </w:rPr>
      <w:t>Obvodní soud pro Prahu 2</w:t>
    </w:r>
  </w:p>
  <w:p w:rsidR="008D5F9E" w:rsidRPr="007D4541" w:rsidRDefault="008D5F9E"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8D5F9E" w:rsidRDefault="008D5F9E" w:rsidP="00046D6B">
    <w:pPr>
      <w:pStyle w:val="Zhlav"/>
      <w:jc w:val="right"/>
    </w:pPr>
  </w:p>
  <w:p w:rsidR="008D5F9E" w:rsidRDefault="008D5F9E"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9"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1"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3"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5"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6"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7"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1"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6"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22"/>
  </w:num>
  <w:num w:numId="5">
    <w:abstractNumId w:val="18"/>
  </w:num>
  <w:num w:numId="6">
    <w:abstractNumId w:val="24"/>
  </w:num>
  <w:num w:numId="7">
    <w:abstractNumId w:val="25"/>
  </w:num>
  <w:num w:numId="8">
    <w:abstractNumId w:val="36"/>
  </w:num>
  <w:num w:numId="9">
    <w:abstractNumId w:val="19"/>
  </w:num>
  <w:num w:numId="10">
    <w:abstractNumId w:val="3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8"/>
  </w:num>
  <w:num w:numId="19">
    <w:abstractNumId w:val="39"/>
  </w:num>
  <w:num w:numId="20">
    <w:abstractNumId w:val="7"/>
  </w:num>
  <w:num w:numId="21">
    <w:abstractNumId w:val="20"/>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12"/>
  </w:num>
  <w:num w:numId="26">
    <w:abstractNumId w:val="27"/>
  </w:num>
  <w:num w:numId="27">
    <w:abstractNumId w:val="0"/>
  </w:num>
  <w:num w:numId="28">
    <w:abstractNumId w:val="14"/>
  </w:num>
  <w:num w:numId="29">
    <w:abstractNumId w:val="28"/>
  </w:num>
  <w:num w:numId="30">
    <w:abstractNumId w:val="10"/>
  </w:num>
  <w:num w:numId="31">
    <w:abstractNumId w:val="17"/>
  </w:num>
  <w:num w:numId="32">
    <w:abstractNumId w:val="37"/>
  </w:num>
  <w:num w:numId="33">
    <w:abstractNumId w:val="29"/>
  </w:num>
  <w:num w:numId="34">
    <w:abstractNumId w:val="21"/>
  </w:num>
  <w:num w:numId="35">
    <w:abstractNumId w:val="30"/>
  </w:num>
  <w:num w:numId="36">
    <w:abstractNumId w:val="5"/>
  </w:num>
  <w:num w:numId="37">
    <w:abstractNumId w:val="8"/>
  </w:num>
  <w:num w:numId="38">
    <w:abstractNumId w:val="32"/>
  </w:num>
  <w:num w:numId="39">
    <w:abstractNumId w:val="13"/>
  </w:num>
  <w:num w:numId="40">
    <w:abstractNumId w:val="9"/>
  </w:num>
  <w:num w:numId="41">
    <w:abstractNumId w:val="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067652"/>
    <w:rsid w:val="00087408"/>
    <w:rsid w:val="000B2995"/>
    <w:rsid w:val="000D214E"/>
    <w:rsid w:val="00114D02"/>
    <w:rsid w:val="00142918"/>
    <w:rsid w:val="00186485"/>
    <w:rsid w:val="001A0042"/>
    <w:rsid w:val="00233573"/>
    <w:rsid w:val="00246EE3"/>
    <w:rsid w:val="002704A9"/>
    <w:rsid w:val="00271666"/>
    <w:rsid w:val="002C10B9"/>
    <w:rsid w:val="002C7D88"/>
    <w:rsid w:val="002D39DA"/>
    <w:rsid w:val="002E6687"/>
    <w:rsid w:val="0031020E"/>
    <w:rsid w:val="00323FAF"/>
    <w:rsid w:val="00370E23"/>
    <w:rsid w:val="00382CD2"/>
    <w:rsid w:val="00395E8B"/>
    <w:rsid w:val="003A4B62"/>
    <w:rsid w:val="003E13B5"/>
    <w:rsid w:val="003F2C54"/>
    <w:rsid w:val="004569C8"/>
    <w:rsid w:val="00461336"/>
    <w:rsid w:val="00463FD7"/>
    <w:rsid w:val="00484205"/>
    <w:rsid w:val="0049709C"/>
    <w:rsid w:val="005206F2"/>
    <w:rsid w:val="00580F7C"/>
    <w:rsid w:val="00586ACB"/>
    <w:rsid w:val="00597BDB"/>
    <w:rsid w:val="005B4FDD"/>
    <w:rsid w:val="005E596A"/>
    <w:rsid w:val="00604659"/>
    <w:rsid w:val="006A6F80"/>
    <w:rsid w:val="006D7138"/>
    <w:rsid w:val="006D78B6"/>
    <w:rsid w:val="006F4EA6"/>
    <w:rsid w:val="00711A7C"/>
    <w:rsid w:val="00727D47"/>
    <w:rsid w:val="007B3DF3"/>
    <w:rsid w:val="007D4062"/>
    <w:rsid w:val="007D5592"/>
    <w:rsid w:val="007F153B"/>
    <w:rsid w:val="00803B65"/>
    <w:rsid w:val="008227EA"/>
    <w:rsid w:val="00842ECD"/>
    <w:rsid w:val="0087153E"/>
    <w:rsid w:val="0087365D"/>
    <w:rsid w:val="008D0707"/>
    <w:rsid w:val="008D5F9E"/>
    <w:rsid w:val="008F2B0D"/>
    <w:rsid w:val="008F43B1"/>
    <w:rsid w:val="00910007"/>
    <w:rsid w:val="009113AF"/>
    <w:rsid w:val="009B56B4"/>
    <w:rsid w:val="009C36D1"/>
    <w:rsid w:val="009E78E5"/>
    <w:rsid w:val="00A02D38"/>
    <w:rsid w:val="00A02F15"/>
    <w:rsid w:val="00A12EF0"/>
    <w:rsid w:val="00A2609B"/>
    <w:rsid w:val="00A32E71"/>
    <w:rsid w:val="00A64A38"/>
    <w:rsid w:val="00A80FA9"/>
    <w:rsid w:val="00A868E9"/>
    <w:rsid w:val="00B1518E"/>
    <w:rsid w:val="00B17A71"/>
    <w:rsid w:val="00B50769"/>
    <w:rsid w:val="00B51876"/>
    <w:rsid w:val="00B64363"/>
    <w:rsid w:val="00B831AA"/>
    <w:rsid w:val="00BA0818"/>
    <w:rsid w:val="00BB5984"/>
    <w:rsid w:val="00BE26B3"/>
    <w:rsid w:val="00C319AA"/>
    <w:rsid w:val="00C37D28"/>
    <w:rsid w:val="00C843CD"/>
    <w:rsid w:val="00C95F78"/>
    <w:rsid w:val="00CB6DDB"/>
    <w:rsid w:val="00CE1EFA"/>
    <w:rsid w:val="00CE46AC"/>
    <w:rsid w:val="00CF687A"/>
    <w:rsid w:val="00D01D7C"/>
    <w:rsid w:val="00D327DF"/>
    <w:rsid w:val="00D639D2"/>
    <w:rsid w:val="00D87131"/>
    <w:rsid w:val="00D968E2"/>
    <w:rsid w:val="00DB02CF"/>
    <w:rsid w:val="00DB0F81"/>
    <w:rsid w:val="00DF3C93"/>
    <w:rsid w:val="00E26494"/>
    <w:rsid w:val="00E337F1"/>
    <w:rsid w:val="00E64516"/>
    <w:rsid w:val="00E870BB"/>
    <w:rsid w:val="00EE5723"/>
    <w:rsid w:val="00F05077"/>
    <w:rsid w:val="00F4783B"/>
    <w:rsid w:val="00F97491"/>
    <w:rsid w:val="00FA362B"/>
    <w:rsid w:val="00FB3CF2"/>
    <w:rsid w:val="00FC001E"/>
    <w:rsid w:val="00FD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22EF"/>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1A2B-31D2-4AC6-B401-41946A9F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13282</Words>
  <Characters>78366</Characters>
  <Application>Microsoft Office Word</Application>
  <DocSecurity>0</DocSecurity>
  <Lines>653</Lines>
  <Paragraphs>182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Kubrychtová Magdaléna Mgr.</dc:creator>
  <cp:lastModifiedBy>Trepka Martin Mgr.</cp:lastModifiedBy>
  <cp:revision>5</cp:revision>
  <dcterms:created xsi:type="dcterms:W3CDTF">2022-11-12T18:53:00Z</dcterms:created>
  <dcterms:modified xsi:type="dcterms:W3CDTF">2022-11-14T19:53:00Z</dcterms:modified>
</cp:coreProperties>
</file>