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4B6BB3" w:rsidRDefault="005A3879" w:rsidP="005A3879">
      <w:pPr>
        <w:jc w:val="center"/>
        <w:rPr>
          <w:rFonts w:ascii="Garamond" w:hAnsi="Garamond"/>
          <w:bCs/>
          <w:color w:val="000000" w:themeColor="text1"/>
          <w:sz w:val="24"/>
          <w:szCs w:val="24"/>
        </w:rPr>
      </w:pPr>
      <w:bookmarkStart w:id="0" w:name="_GoBack"/>
      <w:bookmarkEnd w:id="0"/>
      <w:r w:rsidRPr="004B6BB3">
        <w:rPr>
          <w:rFonts w:ascii="Garamond" w:hAnsi="Garamond"/>
          <w:bCs/>
          <w:color w:val="000000" w:themeColor="text1"/>
          <w:sz w:val="24"/>
          <w:szCs w:val="24"/>
        </w:rPr>
        <w:t xml:space="preserve">                                                            </w:t>
      </w:r>
      <w:r w:rsidR="00CA3B7B" w:rsidRPr="004B6BB3">
        <w:rPr>
          <w:rFonts w:ascii="Garamond" w:hAnsi="Garamond"/>
          <w:bCs/>
          <w:color w:val="000000" w:themeColor="text1"/>
          <w:sz w:val="24"/>
          <w:szCs w:val="24"/>
        </w:rPr>
        <w:t xml:space="preserve">                    100  Spr  </w:t>
      </w:r>
      <w:r w:rsidRPr="004B6BB3">
        <w:rPr>
          <w:rFonts w:ascii="Garamond" w:hAnsi="Garamond"/>
          <w:bCs/>
          <w:color w:val="000000" w:themeColor="text1"/>
          <w:sz w:val="24"/>
          <w:szCs w:val="24"/>
        </w:rPr>
        <w:t xml:space="preserve"> </w:t>
      </w:r>
      <w:r w:rsidR="00DB1603" w:rsidRPr="004B6BB3">
        <w:rPr>
          <w:rFonts w:ascii="Garamond" w:hAnsi="Garamond"/>
          <w:bCs/>
          <w:color w:val="000000" w:themeColor="text1"/>
          <w:sz w:val="24"/>
          <w:szCs w:val="24"/>
        </w:rPr>
        <w:t xml:space="preserve">1373/2019 </w:t>
      </w:r>
    </w:p>
    <w:p w:rsidR="005A3879" w:rsidRPr="004B6BB3" w:rsidRDefault="005A3879" w:rsidP="005A3879">
      <w:pPr>
        <w:jc w:val="center"/>
        <w:rPr>
          <w:rFonts w:ascii="Garamond" w:hAnsi="Garamond"/>
          <w:b/>
          <w:bCs/>
          <w:color w:val="000000" w:themeColor="text1"/>
          <w:sz w:val="24"/>
          <w:szCs w:val="24"/>
          <w:u w:val="single"/>
        </w:rPr>
      </w:pPr>
    </w:p>
    <w:p w:rsidR="005A3879" w:rsidRPr="004B6BB3" w:rsidRDefault="005A3879" w:rsidP="005A3879">
      <w:pPr>
        <w:jc w:val="center"/>
        <w:rPr>
          <w:rFonts w:ascii="Garamond" w:hAnsi="Garamond"/>
          <w:b/>
          <w:bCs/>
          <w:color w:val="000000" w:themeColor="text1"/>
          <w:sz w:val="24"/>
          <w:szCs w:val="24"/>
        </w:rPr>
      </w:pPr>
      <w:r w:rsidRPr="004B6BB3">
        <w:rPr>
          <w:rFonts w:ascii="Garamond" w:hAnsi="Garamond"/>
          <w:b/>
          <w:bCs/>
          <w:color w:val="000000" w:themeColor="text1"/>
          <w:sz w:val="24"/>
          <w:szCs w:val="24"/>
          <w:u w:val="single"/>
        </w:rPr>
        <w:t>O k r e s n í   s o u d   v   N o v é m   J i č í n ě</w:t>
      </w:r>
    </w:p>
    <w:p w:rsidR="005A3879" w:rsidRPr="004B6BB3" w:rsidRDefault="005A3879" w:rsidP="005A3879">
      <w:pPr>
        <w:spacing w:line="360" w:lineRule="auto"/>
        <w:rPr>
          <w:rFonts w:ascii="Garamond" w:hAnsi="Garamond"/>
          <w:b/>
          <w:bCs/>
          <w:color w:val="000000" w:themeColor="text1"/>
          <w:sz w:val="24"/>
          <w:szCs w:val="24"/>
        </w:rPr>
      </w:pPr>
    </w:p>
    <w:p w:rsidR="005A3879" w:rsidRPr="004B6BB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4B6BB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B6BB3">
        <w:rPr>
          <w:rFonts w:ascii="Garamond" w:hAnsi="Garamond"/>
          <w:b/>
          <w:bCs/>
          <w:color w:val="000000" w:themeColor="text1"/>
          <w:sz w:val="24"/>
          <w:szCs w:val="24"/>
        </w:rPr>
        <w:t>R O Z V R H   P R Á C E</w:t>
      </w:r>
    </w:p>
    <w:p w:rsidR="005A3879" w:rsidRPr="004B6BB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B6BB3">
        <w:rPr>
          <w:rFonts w:ascii="Garamond" w:hAnsi="Garamond"/>
          <w:b/>
          <w:bCs/>
          <w:color w:val="000000" w:themeColor="text1"/>
          <w:sz w:val="24"/>
          <w:szCs w:val="24"/>
        </w:rPr>
        <w:t>PRO ROK</w:t>
      </w:r>
    </w:p>
    <w:p w:rsidR="005A3879" w:rsidRPr="004B6BB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4B6BB3"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B6BB3">
        <w:rPr>
          <w:rFonts w:ascii="Garamond" w:hAnsi="Garamond"/>
          <w:b/>
          <w:bCs/>
          <w:color w:val="000000" w:themeColor="text1"/>
          <w:sz w:val="24"/>
          <w:szCs w:val="24"/>
        </w:rPr>
        <w:t xml:space="preserve">2 0 </w:t>
      </w:r>
      <w:r w:rsidR="00A9586D" w:rsidRPr="004B6BB3">
        <w:rPr>
          <w:rFonts w:ascii="Garamond" w:hAnsi="Garamond"/>
          <w:b/>
          <w:bCs/>
          <w:color w:val="000000" w:themeColor="text1"/>
          <w:sz w:val="24"/>
          <w:szCs w:val="24"/>
        </w:rPr>
        <w:t>2</w:t>
      </w:r>
      <w:r w:rsidRPr="004B6BB3">
        <w:rPr>
          <w:rFonts w:ascii="Garamond" w:hAnsi="Garamond"/>
          <w:b/>
          <w:bCs/>
          <w:color w:val="000000" w:themeColor="text1"/>
          <w:sz w:val="24"/>
          <w:szCs w:val="24"/>
        </w:rPr>
        <w:t xml:space="preserve"> </w:t>
      </w:r>
      <w:r w:rsidR="00A9586D" w:rsidRPr="004B6BB3">
        <w:rPr>
          <w:rFonts w:ascii="Garamond" w:hAnsi="Garamond"/>
          <w:b/>
          <w:bCs/>
          <w:color w:val="000000" w:themeColor="text1"/>
          <w:sz w:val="24"/>
          <w:szCs w:val="24"/>
        </w:rPr>
        <w:t>0</w:t>
      </w:r>
    </w:p>
    <w:p w:rsidR="005A3879" w:rsidRPr="004B6BB3" w:rsidRDefault="005A3879" w:rsidP="005A3879">
      <w:pPr>
        <w:spacing w:line="360" w:lineRule="auto"/>
        <w:jc w:val="center"/>
        <w:rPr>
          <w:rFonts w:ascii="Garamond" w:hAnsi="Garamond"/>
          <w:color w:val="000000" w:themeColor="text1"/>
          <w:sz w:val="24"/>
          <w:szCs w:val="24"/>
        </w:rPr>
      </w:pPr>
    </w:p>
    <w:p w:rsidR="005A3879" w:rsidRPr="004B6BB3" w:rsidRDefault="005A3879" w:rsidP="005A3879">
      <w:pPr>
        <w:spacing w:line="360" w:lineRule="auto"/>
        <w:rPr>
          <w:rFonts w:ascii="Garamond" w:hAnsi="Garamond"/>
          <w:color w:val="000000" w:themeColor="text1"/>
          <w:sz w:val="24"/>
          <w:szCs w:val="24"/>
        </w:rPr>
      </w:pPr>
    </w:p>
    <w:p w:rsidR="005A3879" w:rsidRPr="004B6BB3" w:rsidRDefault="005A3879" w:rsidP="005A3879">
      <w:pPr>
        <w:pStyle w:val="Bezmezer"/>
        <w:rPr>
          <w:rFonts w:ascii="Garamond" w:hAnsi="Garamond"/>
          <w:b/>
          <w:color w:val="000000" w:themeColor="text1"/>
          <w:sz w:val="24"/>
          <w:szCs w:val="24"/>
        </w:rPr>
      </w:pPr>
      <w:r w:rsidRPr="004B6BB3">
        <w:rPr>
          <w:rFonts w:ascii="Garamond" w:hAnsi="Garamond"/>
          <w:b/>
          <w:color w:val="000000" w:themeColor="text1"/>
          <w:sz w:val="24"/>
          <w:szCs w:val="24"/>
        </w:rPr>
        <w:t>Pracovní doba</w:t>
      </w:r>
    </w:p>
    <w:p w:rsidR="005A3879" w:rsidRPr="004B6BB3" w:rsidRDefault="005A3879" w:rsidP="005A3879">
      <w:pPr>
        <w:pStyle w:val="Bezmezer"/>
        <w:rPr>
          <w:rFonts w:ascii="Garamond" w:hAnsi="Garamond"/>
          <w:b/>
          <w:color w:val="000000" w:themeColor="text1"/>
          <w:sz w:val="24"/>
          <w:szCs w:val="24"/>
        </w:rPr>
      </w:pPr>
    </w:p>
    <w:p w:rsidR="005A3879" w:rsidRPr="004B6BB3" w:rsidRDefault="005A3879" w:rsidP="005A3879">
      <w:pPr>
        <w:pStyle w:val="Bezmezer"/>
        <w:rPr>
          <w:rFonts w:ascii="Garamond" w:hAnsi="Garamond"/>
          <w:color w:val="000000" w:themeColor="text1"/>
          <w:sz w:val="24"/>
          <w:szCs w:val="24"/>
        </w:rPr>
      </w:pPr>
      <w:r w:rsidRPr="004B6BB3">
        <w:rPr>
          <w:rFonts w:ascii="Garamond" w:hAnsi="Garamond"/>
          <w:color w:val="000000" w:themeColor="text1"/>
          <w:sz w:val="24"/>
          <w:szCs w:val="24"/>
        </w:rPr>
        <w:t>pondělí</w:t>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00C00D0A"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 xml:space="preserve">6:45-16:00 hod. </w:t>
      </w:r>
    </w:p>
    <w:p w:rsidR="005A3879" w:rsidRPr="004B6BB3" w:rsidRDefault="005A3879" w:rsidP="005A3879">
      <w:pPr>
        <w:pStyle w:val="Bezmezer"/>
        <w:rPr>
          <w:rFonts w:ascii="Garamond" w:hAnsi="Garamond"/>
          <w:color w:val="000000" w:themeColor="text1"/>
          <w:sz w:val="24"/>
          <w:szCs w:val="24"/>
        </w:rPr>
      </w:pPr>
      <w:r w:rsidRPr="004B6BB3">
        <w:rPr>
          <w:rFonts w:ascii="Garamond" w:hAnsi="Garamond"/>
          <w:color w:val="000000" w:themeColor="text1"/>
          <w:sz w:val="24"/>
          <w:szCs w:val="24"/>
        </w:rPr>
        <w:t xml:space="preserve">úterý </w:t>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t>6:45-15:00 hod.</w:t>
      </w:r>
    </w:p>
    <w:p w:rsidR="005A3879" w:rsidRPr="004B6BB3" w:rsidRDefault="005A3879" w:rsidP="005A3879">
      <w:pPr>
        <w:pStyle w:val="Bezmezer"/>
        <w:rPr>
          <w:rFonts w:ascii="Garamond" w:hAnsi="Garamond"/>
          <w:color w:val="000000" w:themeColor="text1"/>
          <w:sz w:val="24"/>
          <w:szCs w:val="24"/>
        </w:rPr>
      </w:pPr>
      <w:r w:rsidRPr="004B6BB3">
        <w:rPr>
          <w:rFonts w:ascii="Garamond" w:hAnsi="Garamond"/>
          <w:color w:val="000000" w:themeColor="text1"/>
          <w:sz w:val="24"/>
          <w:szCs w:val="24"/>
        </w:rPr>
        <w:t>středa</w:t>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t xml:space="preserve">6:45-16:00 hod. </w:t>
      </w:r>
    </w:p>
    <w:p w:rsidR="005A3879" w:rsidRPr="004B6BB3" w:rsidRDefault="005A3879" w:rsidP="005A3879">
      <w:pPr>
        <w:pStyle w:val="Bezmezer"/>
        <w:rPr>
          <w:rFonts w:ascii="Garamond" w:hAnsi="Garamond"/>
          <w:color w:val="000000" w:themeColor="text1"/>
          <w:sz w:val="24"/>
          <w:szCs w:val="24"/>
        </w:rPr>
      </w:pPr>
      <w:r w:rsidRPr="004B6BB3">
        <w:rPr>
          <w:rFonts w:ascii="Garamond" w:hAnsi="Garamond"/>
          <w:color w:val="000000" w:themeColor="text1"/>
          <w:sz w:val="24"/>
          <w:szCs w:val="24"/>
        </w:rPr>
        <w:t xml:space="preserve">čtvrtek </w:t>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00C00D0A"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6:45-15:00 hod.</w:t>
      </w:r>
    </w:p>
    <w:p w:rsidR="005A3879" w:rsidRPr="004B6BB3" w:rsidRDefault="005A3879" w:rsidP="005A3879">
      <w:pPr>
        <w:pStyle w:val="Bezmezer"/>
        <w:rPr>
          <w:rFonts w:ascii="Garamond" w:hAnsi="Garamond"/>
          <w:color w:val="000000" w:themeColor="text1"/>
          <w:sz w:val="24"/>
          <w:szCs w:val="24"/>
        </w:rPr>
      </w:pPr>
      <w:r w:rsidRPr="004B6BB3">
        <w:rPr>
          <w:rFonts w:ascii="Garamond" w:hAnsi="Garamond"/>
          <w:color w:val="000000" w:themeColor="text1"/>
          <w:sz w:val="24"/>
          <w:szCs w:val="24"/>
        </w:rPr>
        <w:t xml:space="preserve">pátek </w:t>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4B6BB3" w:rsidTr="005A3879">
        <w:trPr>
          <w:trHeight w:val="420"/>
        </w:trPr>
        <w:tc>
          <w:tcPr>
            <w:tcW w:w="3070" w:type="dxa"/>
            <w:vAlign w:val="center"/>
          </w:tcPr>
          <w:p w:rsidR="005A3879" w:rsidRPr="004B6BB3"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4B6BB3" w:rsidRDefault="005A3879" w:rsidP="005A3879">
            <w:pPr>
              <w:spacing w:line="276" w:lineRule="auto"/>
              <w:jc w:val="center"/>
              <w:rPr>
                <w:rFonts w:ascii="Garamond" w:hAnsi="Garamond"/>
                <w:color w:val="000000" w:themeColor="text1"/>
                <w:sz w:val="24"/>
                <w:szCs w:val="24"/>
                <w:lang w:eastAsia="en-US"/>
              </w:rPr>
            </w:pPr>
          </w:p>
        </w:tc>
      </w:tr>
    </w:tbl>
    <w:p w:rsidR="005A3879" w:rsidRPr="004B6BB3" w:rsidRDefault="005A3879" w:rsidP="005A3879">
      <w:pPr>
        <w:spacing w:line="360" w:lineRule="auto"/>
        <w:rPr>
          <w:rFonts w:ascii="Garamond" w:hAnsi="Garamond"/>
          <w:b/>
          <w:bCs/>
          <w:color w:val="000000" w:themeColor="text1"/>
          <w:sz w:val="24"/>
          <w:szCs w:val="24"/>
        </w:rPr>
      </w:pPr>
    </w:p>
    <w:p w:rsidR="005A3879" w:rsidRPr="004B6BB3" w:rsidRDefault="005A3879" w:rsidP="005A3879">
      <w:pPr>
        <w:spacing w:line="360" w:lineRule="auto"/>
        <w:rPr>
          <w:rFonts w:ascii="Garamond" w:hAnsi="Garamond"/>
          <w:b/>
          <w:bCs/>
          <w:color w:val="000000" w:themeColor="text1"/>
          <w:sz w:val="24"/>
          <w:szCs w:val="24"/>
        </w:rPr>
      </w:pPr>
      <w:r w:rsidRPr="004B6BB3">
        <w:rPr>
          <w:rFonts w:ascii="Garamond" w:hAnsi="Garamond"/>
          <w:b/>
          <w:bCs/>
          <w:color w:val="000000" w:themeColor="text1"/>
          <w:sz w:val="24"/>
          <w:szCs w:val="24"/>
        </w:rPr>
        <w:t xml:space="preserve">Pracovní doba informačního centra (styk s veřejností): </w:t>
      </w:r>
      <w:r w:rsidRPr="004B6BB3">
        <w:rPr>
          <w:rFonts w:ascii="Garamond" w:hAnsi="Garamond"/>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4B6BB3" w:rsidRPr="004B6BB3" w:rsidTr="005A3879">
        <w:trPr>
          <w:trHeight w:val="420"/>
        </w:trPr>
        <w:tc>
          <w:tcPr>
            <w:tcW w:w="3070" w:type="dxa"/>
            <w:vAlign w:val="center"/>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pondělí</w:t>
            </w:r>
          </w:p>
        </w:tc>
        <w:tc>
          <w:tcPr>
            <w:tcW w:w="3071" w:type="dxa"/>
            <w:vAlign w:val="center"/>
            <w:hideMark/>
          </w:tcPr>
          <w:p w:rsidR="005A3879" w:rsidRPr="004B6BB3" w:rsidRDefault="005A3879" w:rsidP="005A3879">
            <w:pPr>
              <w:spacing w:line="276" w:lineRule="auto"/>
              <w:jc w:val="center"/>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7:30 - 15:45 hod.</w:t>
            </w:r>
          </w:p>
        </w:tc>
        <w:tc>
          <w:tcPr>
            <w:tcW w:w="3071" w:type="dxa"/>
            <w:vAlign w:val="center"/>
          </w:tcPr>
          <w:p w:rsidR="005A3879" w:rsidRPr="004B6BB3" w:rsidRDefault="005A3879" w:rsidP="005A3879">
            <w:pPr>
              <w:spacing w:line="276" w:lineRule="auto"/>
              <w:jc w:val="center"/>
              <w:rPr>
                <w:rFonts w:ascii="Garamond" w:hAnsi="Garamond"/>
                <w:color w:val="000000" w:themeColor="text1"/>
                <w:sz w:val="24"/>
                <w:szCs w:val="24"/>
                <w:lang w:eastAsia="en-US"/>
              </w:rPr>
            </w:pPr>
          </w:p>
        </w:tc>
      </w:tr>
      <w:tr w:rsidR="004B6BB3" w:rsidRPr="004B6BB3" w:rsidTr="005A3879">
        <w:trPr>
          <w:trHeight w:val="420"/>
        </w:trPr>
        <w:tc>
          <w:tcPr>
            <w:tcW w:w="3070" w:type="dxa"/>
            <w:vAlign w:val="center"/>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úterý</w:t>
            </w:r>
          </w:p>
        </w:tc>
        <w:tc>
          <w:tcPr>
            <w:tcW w:w="3071" w:type="dxa"/>
            <w:vAlign w:val="center"/>
            <w:hideMark/>
          </w:tcPr>
          <w:p w:rsidR="005A3879" w:rsidRPr="004B6BB3" w:rsidRDefault="005A3879" w:rsidP="005A3879">
            <w:pPr>
              <w:spacing w:line="276" w:lineRule="auto"/>
              <w:jc w:val="center"/>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7:30 - 14:45 hod.</w:t>
            </w:r>
          </w:p>
        </w:tc>
        <w:tc>
          <w:tcPr>
            <w:tcW w:w="3071" w:type="dxa"/>
            <w:vAlign w:val="center"/>
          </w:tcPr>
          <w:p w:rsidR="005A3879" w:rsidRPr="004B6BB3" w:rsidRDefault="005A3879" w:rsidP="005A3879">
            <w:pPr>
              <w:spacing w:line="276" w:lineRule="auto"/>
              <w:jc w:val="center"/>
              <w:rPr>
                <w:rFonts w:ascii="Garamond" w:hAnsi="Garamond"/>
                <w:color w:val="000000" w:themeColor="text1"/>
                <w:sz w:val="24"/>
                <w:szCs w:val="24"/>
                <w:lang w:eastAsia="en-US"/>
              </w:rPr>
            </w:pPr>
          </w:p>
        </w:tc>
      </w:tr>
      <w:tr w:rsidR="004B6BB3" w:rsidRPr="004B6BB3" w:rsidTr="005A3879">
        <w:trPr>
          <w:trHeight w:val="420"/>
        </w:trPr>
        <w:tc>
          <w:tcPr>
            <w:tcW w:w="3070" w:type="dxa"/>
            <w:vAlign w:val="center"/>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středa</w:t>
            </w:r>
          </w:p>
        </w:tc>
        <w:tc>
          <w:tcPr>
            <w:tcW w:w="3071" w:type="dxa"/>
            <w:vAlign w:val="center"/>
            <w:hideMark/>
          </w:tcPr>
          <w:p w:rsidR="005A3879" w:rsidRPr="004B6BB3" w:rsidRDefault="005A3879" w:rsidP="005A3879">
            <w:pPr>
              <w:spacing w:line="276" w:lineRule="auto"/>
              <w:jc w:val="center"/>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7:30 - 15:45 hod.  </w:t>
            </w:r>
          </w:p>
        </w:tc>
        <w:tc>
          <w:tcPr>
            <w:tcW w:w="3071" w:type="dxa"/>
            <w:vAlign w:val="center"/>
          </w:tcPr>
          <w:p w:rsidR="005A3879" w:rsidRPr="004B6BB3" w:rsidRDefault="005A3879" w:rsidP="005A3879">
            <w:pPr>
              <w:spacing w:line="276" w:lineRule="auto"/>
              <w:jc w:val="center"/>
              <w:rPr>
                <w:rFonts w:ascii="Garamond" w:hAnsi="Garamond"/>
                <w:color w:val="000000" w:themeColor="text1"/>
                <w:sz w:val="24"/>
                <w:szCs w:val="24"/>
                <w:lang w:eastAsia="en-US"/>
              </w:rPr>
            </w:pPr>
          </w:p>
        </w:tc>
      </w:tr>
      <w:tr w:rsidR="004B6BB3" w:rsidRPr="004B6BB3" w:rsidTr="005A3879">
        <w:trPr>
          <w:trHeight w:val="420"/>
        </w:trPr>
        <w:tc>
          <w:tcPr>
            <w:tcW w:w="3070" w:type="dxa"/>
            <w:vAlign w:val="center"/>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čtvrtek</w:t>
            </w:r>
          </w:p>
        </w:tc>
        <w:tc>
          <w:tcPr>
            <w:tcW w:w="3071" w:type="dxa"/>
            <w:vAlign w:val="center"/>
            <w:hideMark/>
          </w:tcPr>
          <w:p w:rsidR="005A3879" w:rsidRPr="004B6BB3" w:rsidRDefault="005A3879" w:rsidP="005A3879">
            <w:pPr>
              <w:spacing w:line="276" w:lineRule="auto"/>
              <w:jc w:val="center"/>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7:30 - 14:45 hod.  </w:t>
            </w:r>
          </w:p>
        </w:tc>
        <w:tc>
          <w:tcPr>
            <w:tcW w:w="3071" w:type="dxa"/>
            <w:vAlign w:val="center"/>
          </w:tcPr>
          <w:p w:rsidR="005A3879" w:rsidRPr="004B6BB3" w:rsidRDefault="005A3879" w:rsidP="005A3879">
            <w:pPr>
              <w:spacing w:line="276" w:lineRule="auto"/>
              <w:jc w:val="center"/>
              <w:rPr>
                <w:rFonts w:ascii="Garamond" w:hAnsi="Garamond"/>
                <w:color w:val="000000" w:themeColor="text1"/>
                <w:sz w:val="24"/>
                <w:szCs w:val="24"/>
                <w:lang w:eastAsia="en-US"/>
              </w:rPr>
            </w:pPr>
          </w:p>
        </w:tc>
      </w:tr>
      <w:tr w:rsidR="004B6BB3" w:rsidRPr="004B6BB3" w:rsidTr="005A3879">
        <w:trPr>
          <w:trHeight w:val="420"/>
        </w:trPr>
        <w:tc>
          <w:tcPr>
            <w:tcW w:w="3070" w:type="dxa"/>
            <w:vAlign w:val="center"/>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pátek</w:t>
            </w:r>
          </w:p>
        </w:tc>
        <w:tc>
          <w:tcPr>
            <w:tcW w:w="3071" w:type="dxa"/>
            <w:vAlign w:val="center"/>
            <w:hideMark/>
          </w:tcPr>
          <w:p w:rsidR="005A3879" w:rsidRPr="004B6BB3" w:rsidRDefault="005A3879" w:rsidP="005A3879">
            <w:pPr>
              <w:spacing w:line="276" w:lineRule="auto"/>
              <w:jc w:val="center"/>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7:30 -  14.00 hod.   </w:t>
            </w:r>
          </w:p>
        </w:tc>
        <w:tc>
          <w:tcPr>
            <w:tcW w:w="3071" w:type="dxa"/>
            <w:vAlign w:val="center"/>
          </w:tcPr>
          <w:p w:rsidR="005A3879" w:rsidRPr="004B6BB3" w:rsidRDefault="005A3879" w:rsidP="005A3879">
            <w:pPr>
              <w:spacing w:line="276" w:lineRule="auto"/>
              <w:jc w:val="center"/>
              <w:rPr>
                <w:rFonts w:ascii="Garamond" w:hAnsi="Garamond"/>
                <w:color w:val="000000" w:themeColor="text1"/>
                <w:sz w:val="24"/>
                <w:szCs w:val="24"/>
                <w:lang w:eastAsia="en-US"/>
              </w:rPr>
            </w:pPr>
          </w:p>
        </w:tc>
      </w:tr>
    </w:tbl>
    <w:p w:rsidR="005A3879" w:rsidRPr="004B6BB3" w:rsidRDefault="005A3879" w:rsidP="005A3879">
      <w:pPr>
        <w:spacing w:line="360" w:lineRule="auto"/>
        <w:rPr>
          <w:rFonts w:ascii="Garamond" w:hAnsi="Garamond"/>
          <w:b/>
          <w:bCs/>
          <w:color w:val="000000" w:themeColor="text1"/>
          <w:sz w:val="24"/>
          <w:szCs w:val="24"/>
        </w:rPr>
      </w:pPr>
      <w:r w:rsidRPr="004B6BB3">
        <w:rPr>
          <w:rFonts w:ascii="Garamond" w:hAnsi="Garamond"/>
          <w:b/>
          <w:bCs/>
          <w:color w:val="000000" w:themeColor="text1"/>
          <w:sz w:val="24"/>
          <w:szCs w:val="24"/>
        </w:rPr>
        <w:tab/>
      </w:r>
    </w:p>
    <w:p w:rsidR="005A3879" w:rsidRPr="004B6BB3" w:rsidRDefault="005A3879" w:rsidP="005A3879">
      <w:pPr>
        <w:spacing w:line="360" w:lineRule="auto"/>
        <w:rPr>
          <w:rFonts w:ascii="Garamond" w:hAnsi="Garamond"/>
          <w:b/>
          <w:bCs/>
          <w:color w:val="000000" w:themeColor="text1"/>
          <w:sz w:val="24"/>
          <w:szCs w:val="24"/>
        </w:rPr>
      </w:pPr>
      <w:r w:rsidRPr="004B6BB3">
        <w:rPr>
          <w:rFonts w:ascii="Garamond" w:hAnsi="Garamond"/>
          <w:b/>
          <w:bCs/>
          <w:color w:val="000000" w:themeColor="text1"/>
          <w:sz w:val="24"/>
          <w:szCs w:val="24"/>
        </w:rPr>
        <w:t>Návštěvy u předsedy soudu:</w:t>
      </w:r>
      <w:r w:rsidRPr="004B6BB3">
        <w:rPr>
          <w:rFonts w:ascii="Garamond" w:hAnsi="Garamond"/>
          <w:b/>
          <w:bCs/>
          <w:color w:val="000000" w:themeColor="text1"/>
          <w:sz w:val="24"/>
          <w:szCs w:val="24"/>
        </w:rPr>
        <w:tab/>
      </w:r>
    </w:p>
    <w:p w:rsidR="005A3879" w:rsidRPr="004B6BB3" w:rsidRDefault="005A3879" w:rsidP="005A3879">
      <w:pPr>
        <w:spacing w:line="360" w:lineRule="auto"/>
        <w:rPr>
          <w:rFonts w:ascii="Garamond" w:hAnsi="Garamond"/>
          <w:color w:val="000000" w:themeColor="text1"/>
          <w:sz w:val="24"/>
          <w:szCs w:val="24"/>
        </w:rPr>
      </w:pPr>
      <w:r w:rsidRPr="004B6BB3">
        <w:rPr>
          <w:rFonts w:ascii="Garamond" w:hAnsi="Garamond"/>
          <w:color w:val="000000" w:themeColor="text1"/>
          <w:sz w:val="24"/>
          <w:szCs w:val="24"/>
        </w:rPr>
        <w:t>(záležitosti stran trestního úseku a správy soudu)</w:t>
      </w:r>
    </w:p>
    <w:p w:rsidR="005A3879" w:rsidRPr="004B6BB3" w:rsidRDefault="005A3879" w:rsidP="005A3879">
      <w:pPr>
        <w:spacing w:line="360" w:lineRule="auto"/>
        <w:jc w:val="right"/>
        <w:rPr>
          <w:rFonts w:ascii="Garamond" w:hAnsi="Garamond"/>
          <w:i/>
          <w:iCs/>
          <w:color w:val="000000" w:themeColor="text1"/>
          <w:sz w:val="24"/>
          <w:szCs w:val="24"/>
        </w:rPr>
      </w:pPr>
      <w:r w:rsidRPr="004B6BB3">
        <w:rPr>
          <w:rFonts w:ascii="Garamond" w:hAnsi="Garamond"/>
          <w:b/>
          <w:bCs/>
          <w:color w:val="000000" w:themeColor="text1"/>
          <w:sz w:val="24"/>
          <w:szCs w:val="24"/>
        </w:rPr>
        <w:tab/>
      </w:r>
      <w:r w:rsidRPr="004B6BB3">
        <w:rPr>
          <w:rFonts w:ascii="Garamond" w:hAnsi="Garamond"/>
          <w:i/>
          <w:iCs/>
          <w:color w:val="000000" w:themeColor="text1"/>
          <w:sz w:val="24"/>
          <w:szCs w:val="24"/>
        </w:rPr>
        <w:t xml:space="preserve">každé pondělí od 8:00 hod. do 10:30 hod. po předchozím objednání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spacing w:line="360" w:lineRule="auto"/>
        <w:rPr>
          <w:rFonts w:ascii="Garamond" w:hAnsi="Garamond"/>
          <w:b/>
          <w:bCs/>
          <w:color w:val="000000" w:themeColor="text1"/>
          <w:sz w:val="24"/>
          <w:szCs w:val="24"/>
        </w:rPr>
      </w:pPr>
      <w:r w:rsidRPr="004B6BB3">
        <w:rPr>
          <w:rFonts w:ascii="Garamond" w:hAnsi="Garamond"/>
          <w:b/>
          <w:bCs/>
          <w:color w:val="000000" w:themeColor="text1"/>
          <w:sz w:val="24"/>
          <w:szCs w:val="24"/>
        </w:rPr>
        <w:t>Návštěvy u místopředsedů soudu:</w:t>
      </w:r>
    </w:p>
    <w:p w:rsidR="005A3879" w:rsidRPr="004B6BB3" w:rsidRDefault="005A3879" w:rsidP="005A3879">
      <w:pPr>
        <w:spacing w:line="360" w:lineRule="auto"/>
        <w:rPr>
          <w:rFonts w:ascii="Garamond" w:hAnsi="Garamond"/>
          <w:color w:val="000000" w:themeColor="text1"/>
          <w:sz w:val="24"/>
          <w:szCs w:val="24"/>
        </w:rPr>
      </w:pPr>
      <w:r w:rsidRPr="004B6BB3">
        <w:rPr>
          <w:rFonts w:ascii="Garamond" w:hAnsi="Garamond"/>
          <w:color w:val="000000" w:themeColor="text1"/>
          <w:sz w:val="24"/>
          <w:szCs w:val="24"/>
        </w:rPr>
        <w:t>(záležitosti týkající se jimi řízených úseků)</w:t>
      </w:r>
    </w:p>
    <w:p w:rsidR="005A3879" w:rsidRPr="004B6BB3" w:rsidRDefault="005A3879" w:rsidP="005A3879">
      <w:pPr>
        <w:spacing w:line="360" w:lineRule="auto"/>
        <w:jc w:val="right"/>
        <w:rPr>
          <w:rFonts w:ascii="Garamond" w:hAnsi="Garamond"/>
          <w:i/>
          <w:iCs/>
          <w:color w:val="000000" w:themeColor="text1"/>
          <w:sz w:val="24"/>
          <w:szCs w:val="24"/>
        </w:rPr>
      </w:pPr>
      <w:r w:rsidRPr="004B6BB3">
        <w:rPr>
          <w:rFonts w:ascii="Garamond" w:hAnsi="Garamond"/>
          <w:i/>
          <w:iCs/>
          <w:color w:val="000000" w:themeColor="text1"/>
          <w:sz w:val="24"/>
          <w:szCs w:val="24"/>
        </w:rPr>
        <w:t>každé pondělí od 8:00 hod. do 10:30 hod.</w:t>
      </w:r>
    </w:p>
    <w:p w:rsidR="005A3879" w:rsidRPr="004B6BB3" w:rsidRDefault="005A3879" w:rsidP="005A3879">
      <w:pPr>
        <w:overflowPunct/>
        <w:autoSpaceDE/>
        <w:adjustRightInd/>
        <w:spacing w:after="200" w:line="240" w:lineRule="atLeast"/>
        <w:jc w:val="both"/>
        <w:rPr>
          <w:rFonts w:ascii="Garamond" w:hAnsi="Garamond"/>
          <w:i/>
          <w:iCs/>
          <w:color w:val="000000" w:themeColor="text1"/>
          <w:sz w:val="24"/>
          <w:szCs w:val="24"/>
        </w:rPr>
      </w:pPr>
      <w:r w:rsidRPr="004B6BB3">
        <w:rPr>
          <w:rFonts w:ascii="Garamond" w:hAnsi="Garamond"/>
          <w:i/>
          <w:iCs/>
          <w:color w:val="000000" w:themeColor="text1"/>
          <w:sz w:val="24"/>
          <w:szCs w:val="24"/>
        </w:rPr>
        <w:br w:type="page"/>
      </w: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b/>
          <w:color w:val="000000" w:themeColor="text1"/>
          <w:spacing w:val="20"/>
          <w:sz w:val="24"/>
          <w:szCs w:val="24"/>
        </w:rPr>
      </w:pPr>
      <w:r w:rsidRPr="004B6BB3">
        <w:rPr>
          <w:rFonts w:ascii="Garamond" w:hAnsi="Garamond"/>
          <w:b/>
          <w:color w:val="000000" w:themeColor="text1"/>
          <w:sz w:val="24"/>
          <w:szCs w:val="24"/>
        </w:rPr>
        <w:t xml:space="preserve">Předseda soudu:  JUDr. Vít </w:t>
      </w:r>
      <w:r w:rsidRPr="004B6BB3">
        <w:rPr>
          <w:rFonts w:ascii="Garamond" w:hAnsi="Garamond"/>
          <w:b/>
          <w:color w:val="000000" w:themeColor="text1"/>
          <w:spacing w:val="20"/>
          <w:sz w:val="24"/>
          <w:szCs w:val="24"/>
        </w:rPr>
        <w:t>VESELÝ</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4B6BB3">
        <w:rPr>
          <w:rFonts w:ascii="Garamond" w:hAnsi="Garamond"/>
          <w:color w:val="000000" w:themeColor="text1"/>
          <w:szCs w:val="24"/>
        </w:rPr>
        <w:t xml:space="preserve">vykonává </w:t>
      </w:r>
      <w:r w:rsidR="00FB3A71" w:rsidRPr="004B6BB3">
        <w:rPr>
          <w:rFonts w:ascii="Garamond" w:hAnsi="Garamond"/>
          <w:color w:val="000000" w:themeColor="text1"/>
          <w:szCs w:val="24"/>
        </w:rPr>
        <w:t>státní správu okresního soudu (</w:t>
      </w:r>
      <w:r w:rsidRPr="004B6BB3">
        <w:rPr>
          <w:rFonts w:ascii="Garamond" w:hAnsi="Garamond"/>
          <w:color w:val="000000" w:themeColor="text1"/>
          <w:szCs w:val="24"/>
        </w:rPr>
        <w:t>kontr</w:t>
      </w:r>
      <w:r w:rsidR="005C4234" w:rsidRPr="004B6BB3">
        <w:rPr>
          <w:rFonts w:ascii="Garamond" w:hAnsi="Garamond"/>
          <w:color w:val="000000" w:themeColor="text1"/>
          <w:szCs w:val="24"/>
        </w:rPr>
        <w:t>olní, řídící a dozorová činnost</w:t>
      </w:r>
      <w:r w:rsidRPr="004B6BB3">
        <w:rPr>
          <w:rFonts w:ascii="Garamond" w:hAnsi="Garamond"/>
          <w:color w:val="000000" w:themeColor="text1"/>
          <w:szCs w:val="24"/>
        </w:rPr>
        <w:t>)  dle § 127 odst. 1,2,3 z.</w:t>
      </w:r>
      <w:r w:rsidR="005C4234" w:rsidRPr="004B6BB3">
        <w:rPr>
          <w:rFonts w:ascii="Garamond" w:hAnsi="Garamond"/>
          <w:color w:val="000000" w:themeColor="text1"/>
          <w:szCs w:val="24"/>
        </w:rPr>
        <w:t xml:space="preserve"> </w:t>
      </w:r>
      <w:r w:rsidRPr="004B6BB3">
        <w:rPr>
          <w:rFonts w:ascii="Garamond" w:hAnsi="Garamond"/>
          <w:color w:val="000000" w:themeColor="text1"/>
          <w:szCs w:val="24"/>
        </w:rPr>
        <w:t>č. 6/2002 Sb.</w:t>
      </w:r>
    </w:p>
    <w:p w:rsidR="005A3879" w:rsidRPr="004B6BB3" w:rsidRDefault="005A3879" w:rsidP="005A3879">
      <w:pPr>
        <w:numPr>
          <w:ilvl w:val="0"/>
          <w:numId w:val="4"/>
        </w:numPr>
        <w:jc w:val="both"/>
        <w:rPr>
          <w:rFonts w:ascii="Garamond" w:hAnsi="Garamond"/>
          <w:color w:val="000000" w:themeColor="text1"/>
          <w:sz w:val="24"/>
          <w:szCs w:val="24"/>
        </w:rPr>
      </w:pPr>
      <w:r w:rsidRPr="004B6BB3">
        <w:rPr>
          <w:rFonts w:ascii="Garamond" w:hAnsi="Garamond"/>
          <w:color w:val="000000" w:themeColor="text1"/>
          <w:sz w:val="24"/>
          <w:szCs w:val="24"/>
        </w:rPr>
        <w:t>vykonává soudnictví v souladu s rozvrhem práce v senátu</w:t>
      </w:r>
    </w:p>
    <w:p w:rsidR="005A3879" w:rsidRPr="004B6BB3" w:rsidRDefault="005A3879" w:rsidP="005A3879">
      <w:pPr>
        <w:numPr>
          <w:ilvl w:val="0"/>
          <w:numId w:val="4"/>
        </w:numPr>
        <w:jc w:val="both"/>
        <w:rPr>
          <w:rFonts w:ascii="Garamond" w:hAnsi="Garamond"/>
          <w:color w:val="000000" w:themeColor="text1"/>
          <w:sz w:val="24"/>
          <w:szCs w:val="24"/>
        </w:rPr>
      </w:pPr>
      <w:r w:rsidRPr="004B6BB3">
        <w:rPr>
          <w:rFonts w:ascii="Garamond" w:hAnsi="Garamond"/>
          <w:color w:val="000000" w:themeColor="text1"/>
          <w:sz w:val="24"/>
          <w:szCs w:val="24"/>
        </w:rPr>
        <w:t>je příkazce operací při výkonu státní správy soudu</w:t>
      </w:r>
    </w:p>
    <w:p w:rsidR="005A3879" w:rsidRPr="004B6BB3" w:rsidRDefault="005A3879" w:rsidP="005A3879">
      <w:pPr>
        <w:pStyle w:val="Odstavecseseznamem"/>
        <w:numPr>
          <w:ilvl w:val="0"/>
          <w:numId w:val="5"/>
        </w:numPr>
        <w:ind w:left="284" w:hanging="284"/>
        <w:jc w:val="both"/>
        <w:rPr>
          <w:rFonts w:ascii="Garamond" w:hAnsi="Garamond"/>
          <w:color w:val="000000" w:themeColor="text1"/>
          <w:sz w:val="24"/>
          <w:szCs w:val="24"/>
        </w:rPr>
      </w:pPr>
      <w:r w:rsidRPr="004B6BB3">
        <w:rPr>
          <w:rFonts w:ascii="Garamond" w:hAnsi="Garamond"/>
          <w:color w:val="000000" w:themeColor="text1"/>
          <w:sz w:val="24"/>
          <w:szCs w:val="24"/>
        </w:rPr>
        <w:t xml:space="preserve">řídí činnost bezpečnostního ředitele a sekretářky předsedy soudu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 xml:space="preserve">Místopředsedové soudu </w:t>
      </w: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4B6BB3" w:rsidRDefault="005A3879" w:rsidP="005A3879">
      <w:pPr>
        <w:rPr>
          <w:rFonts w:ascii="Garamond" w:hAnsi="Garamond"/>
          <w:color w:val="000000" w:themeColor="text1"/>
          <w:sz w:val="24"/>
          <w:szCs w:val="24"/>
        </w:rPr>
      </w:pPr>
    </w:p>
    <w:p w:rsidR="005A3879" w:rsidRPr="004B6BB3" w:rsidRDefault="00177D42" w:rsidP="005A3879">
      <w:pPr>
        <w:jc w:val="both"/>
        <w:rPr>
          <w:rFonts w:ascii="Garamond" w:hAnsi="Garamond"/>
          <w:color w:val="000000" w:themeColor="text1"/>
          <w:spacing w:val="20"/>
          <w:sz w:val="24"/>
          <w:szCs w:val="24"/>
        </w:rPr>
      </w:pPr>
      <w:r w:rsidRPr="004B6BB3">
        <w:rPr>
          <w:rFonts w:ascii="Garamond" w:hAnsi="Garamond"/>
          <w:b/>
          <w:color w:val="000000" w:themeColor="text1"/>
          <w:sz w:val="24"/>
          <w:szCs w:val="24"/>
        </w:rPr>
        <w:t xml:space="preserve">Místopředsedkyně </w:t>
      </w:r>
      <w:r w:rsidR="005A3879" w:rsidRPr="004B6BB3">
        <w:rPr>
          <w:rFonts w:ascii="Garamond" w:hAnsi="Garamond"/>
          <w:b/>
          <w:color w:val="000000" w:themeColor="text1"/>
          <w:sz w:val="24"/>
          <w:szCs w:val="24"/>
        </w:rPr>
        <w:t xml:space="preserve">soudu:  </w:t>
      </w:r>
      <w:r w:rsidRPr="004B6BB3">
        <w:rPr>
          <w:rFonts w:ascii="Garamond" w:hAnsi="Garamond"/>
          <w:b/>
          <w:color w:val="000000" w:themeColor="text1"/>
          <w:sz w:val="24"/>
          <w:szCs w:val="24"/>
        </w:rPr>
        <w:t>JUDr. Silvie Slaná,</w:t>
      </w:r>
      <w:r w:rsidR="005A3879" w:rsidRPr="004B6BB3">
        <w:rPr>
          <w:rFonts w:ascii="Garamond" w:hAnsi="Garamond"/>
          <w:b/>
          <w:color w:val="000000" w:themeColor="text1"/>
          <w:spacing w:val="20"/>
          <w:sz w:val="24"/>
          <w:szCs w:val="24"/>
        </w:rPr>
        <w:t xml:space="preserve"> </w:t>
      </w:r>
      <w:r w:rsidRPr="004B6BB3">
        <w:rPr>
          <w:rFonts w:ascii="Garamond" w:hAnsi="Garamond"/>
          <w:b/>
          <w:color w:val="000000" w:themeColor="text1"/>
          <w:sz w:val="24"/>
          <w:szCs w:val="24"/>
        </w:rPr>
        <w:t>pověřená</w:t>
      </w:r>
      <w:r w:rsidR="001B4DAE" w:rsidRPr="004B6BB3">
        <w:rPr>
          <w:rFonts w:ascii="Garamond" w:hAnsi="Garamond"/>
          <w:b/>
          <w:color w:val="000000" w:themeColor="text1"/>
          <w:sz w:val="24"/>
          <w:szCs w:val="24"/>
        </w:rPr>
        <w:t xml:space="preserve"> funkcí </w:t>
      </w:r>
      <w:r w:rsidR="005A3879" w:rsidRPr="004B6BB3">
        <w:rPr>
          <w:rFonts w:ascii="Garamond" w:hAnsi="Garamond"/>
          <w:b/>
          <w:color w:val="000000" w:themeColor="text1"/>
          <w:sz w:val="24"/>
          <w:szCs w:val="24"/>
        </w:rPr>
        <w:t>místopředsed</w:t>
      </w:r>
      <w:r w:rsidR="001B4DAE" w:rsidRPr="004B6BB3">
        <w:rPr>
          <w:rFonts w:ascii="Garamond" w:hAnsi="Garamond"/>
          <w:b/>
          <w:color w:val="000000" w:themeColor="text1"/>
          <w:sz w:val="24"/>
          <w:szCs w:val="24"/>
        </w:rPr>
        <w:t>kyně</w:t>
      </w:r>
      <w:r w:rsidR="005A3879" w:rsidRPr="004B6BB3">
        <w:rPr>
          <w:rFonts w:ascii="Garamond" w:hAnsi="Garamond"/>
          <w:b/>
          <w:color w:val="000000" w:themeColor="text1"/>
          <w:sz w:val="24"/>
          <w:szCs w:val="24"/>
        </w:rPr>
        <w:t xml:space="preserve"> Okresního soudu v Novém Jičíně</w:t>
      </w: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numPr>
          <w:ilvl w:val="0"/>
          <w:numId w:val="7"/>
        </w:numPr>
        <w:overflowPunct/>
        <w:autoSpaceDE/>
        <w:adjustRightInd/>
        <w:jc w:val="both"/>
        <w:rPr>
          <w:rFonts w:ascii="Garamond" w:hAnsi="Garamond"/>
          <w:color w:val="000000" w:themeColor="text1"/>
          <w:sz w:val="24"/>
          <w:szCs w:val="24"/>
        </w:rPr>
      </w:pPr>
      <w:r w:rsidRPr="004B6BB3">
        <w:rPr>
          <w:rFonts w:ascii="Garamond" w:hAnsi="Garamond"/>
          <w:color w:val="000000" w:themeColor="text1"/>
          <w:sz w:val="24"/>
          <w:szCs w:val="24"/>
        </w:rPr>
        <w:t xml:space="preserve">zastupuje předsedu okresního soudu v době jeho nepřítomnosti, není-li předsedou soudu rozhodnuto jinak </w:t>
      </w:r>
    </w:p>
    <w:p w:rsidR="005A3879" w:rsidRPr="004B6BB3" w:rsidRDefault="005A3879" w:rsidP="005A3879">
      <w:pPr>
        <w:numPr>
          <w:ilvl w:val="0"/>
          <w:numId w:val="7"/>
        </w:numPr>
        <w:overflowPunct/>
        <w:autoSpaceDE/>
        <w:adjustRightInd/>
        <w:jc w:val="both"/>
        <w:rPr>
          <w:rFonts w:ascii="Garamond" w:hAnsi="Garamond"/>
          <w:color w:val="000000" w:themeColor="text1"/>
          <w:sz w:val="24"/>
          <w:szCs w:val="24"/>
        </w:rPr>
      </w:pPr>
      <w:r w:rsidRPr="004B6BB3">
        <w:rPr>
          <w:rFonts w:ascii="Garamond" w:hAnsi="Garamond"/>
          <w:color w:val="000000" w:themeColor="text1"/>
          <w:sz w:val="24"/>
          <w:szCs w:val="24"/>
        </w:rPr>
        <w:t xml:space="preserve">zajišťuje vedení občanskoprávního úseku </w:t>
      </w:r>
    </w:p>
    <w:p w:rsidR="005A3879" w:rsidRPr="004B6BB3" w:rsidRDefault="005A3879" w:rsidP="005A3879">
      <w:pPr>
        <w:numPr>
          <w:ilvl w:val="0"/>
          <w:numId w:val="7"/>
        </w:numPr>
        <w:overflowPunct/>
        <w:autoSpaceDE/>
        <w:adjustRightInd/>
        <w:jc w:val="both"/>
        <w:rPr>
          <w:rFonts w:ascii="Garamond" w:hAnsi="Garamond"/>
          <w:color w:val="000000" w:themeColor="text1"/>
          <w:sz w:val="24"/>
          <w:szCs w:val="24"/>
        </w:rPr>
      </w:pPr>
      <w:r w:rsidRPr="004B6BB3">
        <w:rPr>
          <w:rFonts w:ascii="Garamond" w:hAnsi="Garamond"/>
          <w:color w:val="000000" w:themeColor="text1"/>
          <w:sz w:val="24"/>
          <w:szCs w:val="24"/>
        </w:rPr>
        <w:t>vykonává soudnictví v souladu s rozvrhem práce v senátu</w:t>
      </w:r>
    </w:p>
    <w:p w:rsidR="005A3879" w:rsidRPr="004B6BB3" w:rsidRDefault="005A3879" w:rsidP="005A3879">
      <w:pPr>
        <w:numPr>
          <w:ilvl w:val="0"/>
          <w:numId w:val="7"/>
        </w:numPr>
        <w:overflowPunct/>
        <w:autoSpaceDE/>
        <w:adjustRightInd/>
        <w:jc w:val="both"/>
        <w:rPr>
          <w:rFonts w:ascii="Garamond" w:hAnsi="Garamond"/>
          <w:color w:val="000000" w:themeColor="text1"/>
          <w:sz w:val="24"/>
          <w:szCs w:val="24"/>
        </w:rPr>
      </w:pPr>
      <w:r w:rsidRPr="004B6BB3">
        <w:rPr>
          <w:rFonts w:ascii="Garamond" w:hAnsi="Garamond"/>
          <w:color w:val="000000" w:themeColor="text1"/>
          <w:sz w:val="24"/>
          <w:szCs w:val="24"/>
        </w:rPr>
        <w:t>je příkazcem operací při výkonu státní správy soudu</w:t>
      </w:r>
    </w:p>
    <w:p w:rsidR="005A3879" w:rsidRPr="004B6BB3" w:rsidRDefault="005A3879" w:rsidP="005A3879">
      <w:pPr>
        <w:ind w:left="284"/>
        <w:jc w:val="both"/>
        <w:rPr>
          <w:rFonts w:ascii="Garamond" w:hAnsi="Garamond"/>
          <w:color w:val="000000" w:themeColor="text1"/>
          <w:sz w:val="24"/>
          <w:szCs w:val="24"/>
        </w:rPr>
      </w:pPr>
    </w:p>
    <w:p w:rsidR="005A3879" w:rsidRPr="004B6BB3" w:rsidRDefault="005A3879" w:rsidP="005A3879">
      <w:pPr>
        <w:ind w:left="284"/>
        <w:jc w:val="both"/>
        <w:rPr>
          <w:rFonts w:ascii="Garamond" w:hAnsi="Garamond"/>
          <w:color w:val="000000" w:themeColor="text1"/>
          <w:sz w:val="24"/>
          <w:szCs w:val="24"/>
        </w:rPr>
      </w:pP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 xml:space="preserve">Místopředsedkyně soudu: JUDr. Pavla </w:t>
      </w:r>
      <w:r w:rsidRPr="004B6BB3">
        <w:rPr>
          <w:rFonts w:ascii="Garamond" w:hAnsi="Garamond"/>
          <w:b/>
          <w:color w:val="000000" w:themeColor="text1"/>
          <w:spacing w:val="20"/>
          <w:sz w:val="24"/>
          <w:szCs w:val="24"/>
        </w:rPr>
        <w:t>RŮŽIČKOVÁ</w:t>
      </w:r>
      <w:r w:rsidRPr="004B6BB3">
        <w:rPr>
          <w:rFonts w:ascii="Garamond" w:hAnsi="Garamond"/>
          <w:b/>
          <w:color w:val="000000" w:themeColor="text1"/>
          <w:sz w:val="24"/>
          <w:szCs w:val="24"/>
        </w:rPr>
        <w:t xml:space="preserve"> </w:t>
      </w:r>
    </w:p>
    <w:p w:rsidR="005A3879" w:rsidRPr="004B6BB3"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B6BB3">
        <w:rPr>
          <w:rFonts w:ascii="Garamond" w:hAnsi="Garamond"/>
          <w:color w:val="000000" w:themeColor="text1"/>
          <w:sz w:val="24"/>
          <w:szCs w:val="24"/>
        </w:rPr>
        <w:t>zajišťuje vedení trestního úseku</w:t>
      </w:r>
    </w:p>
    <w:p w:rsidR="005A3879" w:rsidRPr="004B6BB3"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B6BB3">
        <w:rPr>
          <w:rFonts w:ascii="Garamond" w:hAnsi="Garamond"/>
          <w:color w:val="000000" w:themeColor="text1"/>
          <w:sz w:val="24"/>
          <w:szCs w:val="24"/>
        </w:rPr>
        <w:t xml:space="preserve">vykonává soudnictví v souladu s rozvrhem práce v senátu </w:t>
      </w:r>
    </w:p>
    <w:p w:rsidR="005A3879" w:rsidRPr="004B6BB3"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B6BB3">
        <w:rPr>
          <w:rFonts w:ascii="Garamond" w:hAnsi="Garamond"/>
          <w:color w:val="000000" w:themeColor="text1"/>
          <w:sz w:val="24"/>
          <w:szCs w:val="24"/>
        </w:rPr>
        <w:t xml:space="preserve">je příkazce operací pří výkonu státní správy soudu </w:t>
      </w:r>
    </w:p>
    <w:p w:rsidR="00177D42" w:rsidRPr="004B6BB3"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4B6BB3">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4B6BB3" w:rsidRDefault="005A3879" w:rsidP="005A3879">
      <w:pPr>
        <w:ind w:left="45"/>
        <w:jc w:val="center"/>
        <w:rPr>
          <w:rFonts w:ascii="Garamond" w:hAnsi="Garamond"/>
          <w:b/>
          <w:bCs/>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5A3879" w:rsidP="005A3879">
      <w:pPr>
        <w:rPr>
          <w:rFonts w:ascii="Garamond" w:hAnsi="Garamond"/>
          <w:color w:val="000000" w:themeColor="text1"/>
          <w:sz w:val="24"/>
          <w:szCs w:val="24"/>
        </w:rPr>
      </w:pPr>
      <w:r w:rsidRPr="004B6BB3">
        <w:rPr>
          <w:rFonts w:ascii="Garamond" w:hAnsi="Garamond"/>
          <w:b/>
          <w:color w:val="000000" w:themeColor="text1"/>
          <w:sz w:val="24"/>
          <w:szCs w:val="24"/>
        </w:rPr>
        <w:t>Ředitelka správy soudu:</w:t>
      </w:r>
      <w:r w:rsidRPr="004B6BB3">
        <w:rPr>
          <w:rFonts w:ascii="Garamond" w:hAnsi="Garamond"/>
          <w:color w:val="000000" w:themeColor="text1"/>
          <w:sz w:val="24"/>
          <w:szCs w:val="24"/>
        </w:rPr>
        <w:t xml:space="preserve"> </w:t>
      </w:r>
      <w:r w:rsidRPr="004B6BB3">
        <w:rPr>
          <w:rFonts w:ascii="Garamond" w:hAnsi="Garamond"/>
          <w:b/>
          <w:bCs/>
          <w:color w:val="000000" w:themeColor="text1"/>
          <w:sz w:val="24"/>
          <w:szCs w:val="24"/>
        </w:rPr>
        <w:t>Ladislava  H O L U B O V Á</w:t>
      </w:r>
      <w:r w:rsidRPr="004B6BB3">
        <w:rPr>
          <w:rFonts w:ascii="Garamond" w:hAnsi="Garamond"/>
          <w:color w:val="000000" w:themeColor="text1"/>
          <w:sz w:val="24"/>
          <w:szCs w:val="24"/>
        </w:rPr>
        <w:t xml:space="preserve">  </w:t>
      </w: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je podřízena předsedovi soudu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řídí a kontroluje činnost správy soudu</w:t>
      </w:r>
    </w:p>
    <w:p w:rsidR="005A3879" w:rsidRPr="004B6BB3" w:rsidRDefault="005A3879" w:rsidP="005A3879">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zajišťuje organizaci činnosti a kontrolu řádného chodu soudních kanceláří</w:t>
      </w:r>
    </w:p>
    <w:p w:rsidR="005A3879" w:rsidRPr="004B6BB3" w:rsidRDefault="005A3879" w:rsidP="005A3879">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 xml:space="preserve">sestavuje návrh rozpočtu, provádí rozpočtová opatření a komplexní rozbor hospodaření  </w:t>
      </w:r>
      <w:r w:rsidRPr="004B6BB3">
        <w:rPr>
          <w:rFonts w:ascii="Garamond" w:hAnsi="Garamond"/>
          <w:color w:val="000000" w:themeColor="text1"/>
          <w:sz w:val="24"/>
          <w:szCs w:val="24"/>
        </w:rPr>
        <w:tab/>
      </w:r>
    </w:p>
    <w:p w:rsidR="005A3879" w:rsidRPr="004B6BB3" w:rsidRDefault="005A3879" w:rsidP="005A3879">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vyřizuje personální věci zaměstnanců s výjimkou soudců</w:t>
      </w:r>
    </w:p>
    <w:p w:rsidR="005A3879" w:rsidRPr="004B6BB3" w:rsidRDefault="005A3879" w:rsidP="005A3879">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vykonává činnost správce rozpočtu dle zákona č. 320/2001 Sb., v rozsahu Vnitřní směrnice předsedy soudu</w:t>
      </w:r>
    </w:p>
    <w:p w:rsidR="005A3879" w:rsidRPr="004B6BB3" w:rsidRDefault="005A3879" w:rsidP="005A3879">
      <w:pPr>
        <w:pStyle w:val="Odstavecseseznamem"/>
        <w:numPr>
          <w:ilvl w:val="0"/>
          <w:numId w:val="10"/>
        </w:num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zajišťuje organizačně zadávání veřejných zakázek </w:t>
      </w:r>
    </w:p>
    <w:p w:rsidR="005A3879" w:rsidRPr="004B6BB3" w:rsidRDefault="005A3879" w:rsidP="005A3879">
      <w:pPr>
        <w:pStyle w:val="Odstavecseseznamem"/>
        <w:numPr>
          <w:ilvl w:val="0"/>
          <w:numId w:val="10"/>
        </w:numPr>
        <w:jc w:val="both"/>
        <w:rPr>
          <w:rFonts w:ascii="Garamond" w:hAnsi="Garamond"/>
          <w:bCs/>
          <w:color w:val="000000" w:themeColor="text1"/>
          <w:sz w:val="24"/>
          <w:szCs w:val="24"/>
        </w:rPr>
      </w:pPr>
      <w:r w:rsidRPr="004B6BB3">
        <w:rPr>
          <w:rFonts w:ascii="Garamond" w:hAnsi="Garamond"/>
          <w:bCs/>
          <w:color w:val="000000" w:themeColor="text1"/>
          <w:sz w:val="24"/>
          <w:szCs w:val="24"/>
        </w:rPr>
        <w:lastRenderedPageBreak/>
        <w:t xml:space="preserve">IISSP - vykonává funkci správce a referenta rozpočtu a správce rezervací </w:t>
      </w:r>
    </w:p>
    <w:p w:rsidR="005A3879" w:rsidRPr="004B6BB3" w:rsidRDefault="005A3879" w:rsidP="005A3879">
      <w:pPr>
        <w:pStyle w:val="Odstavecseseznamem"/>
        <w:numPr>
          <w:ilvl w:val="0"/>
          <w:numId w:val="10"/>
        </w:numPr>
        <w:jc w:val="both"/>
        <w:rPr>
          <w:rFonts w:ascii="Garamond" w:hAnsi="Garamond"/>
          <w:bCs/>
          <w:color w:val="000000" w:themeColor="text1"/>
          <w:sz w:val="24"/>
          <w:szCs w:val="24"/>
        </w:rPr>
      </w:pPr>
      <w:r w:rsidRPr="004B6BB3">
        <w:rPr>
          <w:rFonts w:ascii="Garamond" w:hAnsi="Garamond"/>
          <w:bCs/>
          <w:color w:val="000000" w:themeColor="text1"/>
          <w:sz w:val="24"/>
          <w:szCs w:val="24"/>
        </w:rPr>
        <w:t>aktualizuje seznam uzav</w:t>
      </w:r>
      <w:r w:rsidR="00FB3A71" w:rsidRPr="004B6BB3">
        <w:rPr>
          <w:rFonts w:ascii="Garamond" w:hAnsi="Garamond"/>
          <w:bCs/>
          <w:color w:val="000000" w:themeColor="text1"/>
          <w:sz w:val="24"/>
          <w:szCs w:val="24"/>
        </w:rPr>
        <w:t xml:space="preserve">řených smluv pro WEB Open data </w:t>
      </w:r>
      <w:r w:rsidRPr="004B6BB3">
        <w:rPr>
          <w:rFonts w:ascii="Garamond" w:hAnsi="Garamond"/>
          <w:bCs/>
          <w:color w:val="000000" w:themeColor="text1"/>
          <w:sz w:val="24"/>
          <w:szCs w:val="24"/>
        </w:rPr>
        <w:t xml:space="preserve">české justice </w:t>
      </w:r>
    </w:p>
    <w:p w:rsidR="005A3879" w:rsidRPr="004B6BB3"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4B6BB3">
        <w:rPr>
          <w:rFonts w:ascii="Garamond" w:hAnsi="Garamond"/>
          <w:b/>
          <w:bCs/>
          <w:iCs/>
          <w:color w:val="000000" w:themeColor="text1"/>
          <w:sz w:val="24"/>
          <w:szCs w:val="24"/>
        </w:rPr>
        <w:t xml:space="preserve">JUDr. Pavla </w:t>
      </w:r>
      <w:r w:rsidRPr="004B6BB3">
        <w:rPr>
          <w:rFonts w:ascii="Garamond" w:hAnsi="Garamond"/>
          <w:b/>
          <w:bCs/>
          <w:iCs/>
          <w:color w:val="000000" w:themeColor="text1"/>
          <w:spacing w:val="20"/>
          <w:sz w:val="24"/>
          <w:szCs w:val="24"/>
        </w:rPr>
        <w:t>NIPPERTOVÁ</w:t>
      </w:r>
      <w:r w:rsidRPr="004B6BB3">
        <w:rPr>
          <w:rFonts w:ascii="Garamond" w:hAnsi="Garamond"/>
          <w:b/>
          <w:bCs/>
          <w:iCs/>
          <w:color w:val="000000" w:themeColor="text1"/>
          <w:sz w:val="24"/>
          <w:szCs w:val="24"/>
        </w:rPr>
        <w:t xml:space="preserve"> </w:t>
      </w:r>
    </w:p>
    <w:p w:rsidR="005A3879" w:rsidRPr="004B6BB3" w:rsidRDefault="005A3879" w:rsidP="005A3879">
      <w:pPr>
        <w:numPr>
          <w:ilvl w:val="0"/>
          <w:numId w:val="11"/>
        </w:numPr>
        <w:rPr>
          <w:rFonts w:ascii="Garamond" w:hAnsi="Garamond"/>
          <w:b/>
          <w:bCs/>
          <w:color w:val="000000" w:themeColor="text1"/>
          <w:sz w:val="24"/>
          <w:szCs w:val="24"/>
        </w:rPr>
      </w:pPr>
      <w:r w:rsidRPr="004B6BB3">
        <w:rPr>
          <w:rFonts w:ascii="Garamond" w:hAnsi="Garamond"/>
          <w:bCs/>
          <w:iCs/>
          <w:color w:val="000000" w:themeColor="text1"/>
          <w:sz w:val="24"/>
          <w:szCs w:val="24"/>
        </w:rPr>
        <w:t>zajišťuje styk se s</w:t>
      </w:r>
      <w:r w:rsidR="00FB3A71" w:rsidRPr="004B6BB3">
        <w:rPr>
          <w:rFonts w:ascii="Garamond" w:hAnsi="Garamond"/>
          <w:bCs/>
          <w:iCs/>
          <w:color w:val="000000" w:themeColor="text1"/>
          <w:sz w:val="24"/>
          <w:szCs w:val="24"/>
        </w:rPr>
        <w:t xml:space="preserve">dělovacími prostředky </w:t>
      </w:r>
      <w:r w:rsidRPr="004B6BB3">
        <w:rPr>
          <w:rFonts w:ascii="Garamond" w:hAnsi="Garamond"/>
          <w:bCs/>
          <w:iCs/>
          <w:color w:val="000000" w:themeColor="text1"/>
          <w:sz w:val="24"/>
          <w:szCs w:val="24"/>
        </w:rPr>
        <w:t xml:space="preserve">včetně vystupování v hromadných sdělovacích prostředcích </w:t>
      </w:r>
    </w:p>
    <w:p w:rsidR="005A3879" w:rsidRPr="004B6BB3" w:rsidRDefault="005A3879" w:rsidP="005A3879">
      <w:pPr>
        <w:jc w:val="center"/>
        <w:rPr>
          <w:rFonts w:ascii="Garamond" w:hAnsi="Garamond"/>
          <w:b/>
          <w:bCs/>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I.</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Obecné principy pro přidělování nápadu</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1.</w:t>
      </w:r>
      <w:r w:rsidRPr="004B6BB3">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2.</w:t>
      </w:r>
      <w:r w:rsidRPr="004B6BB3">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4B6BB3">
        <w:rPr>
          <w:rFonts w:ascii="Garamond" w:hAnsi="Garamond"/>
          <w:color w:val="000000" w:themeColor="text1"/>
          <w:sz w:val="24"/>
          <w:szCs w:val="24"/>
        </w:rPr>
        <w:t>ni vydal, jestliže stále působí</w:t>
      </w:r>
      <w:r w:rsidRPr="004B6BB3">
        <w:rPr>
          <w:rFonts w:ascii="Garamond" w:hAnsi="Garamond"/>
          <w:color w:val="000000" w:themeColor="text1"/>
          <w:sz w:val="24"/>
          <w:szCs w:val="24"/>
        </w:rPr>
        <w:t xml:space="preserve"> u okresního soudu. Pokud tent</w:t>
      </w:r>
      <w:r w:rsidR="00496BC8" w:rsidRPr="004B6BB3">
        <w:rPr>
          <w:rFonts w:ascii="Garamond" w:hAnsi="Garamond"/>
          <w:color w:val="000000" w:themeColor="text1"/>
          <w:sz w:val="24"/>
          <w:szCs w:val="24"/>
        </w:rPr>
        <w:t xml:space="preserve">o soudce již u okresního soudu </w:t>
      </w:r>
      <w:r w:rsidRPr="004B6BB3">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3.</w:t>
      </w:r>
      <w:r w:rsidRPr="004B6BB3">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4.</w:t>
      </w:r>
      <w:r w:rsidRPr="004B6BB3">
        <w:rPr>
          <w:rFonts w:ascii="Garamond" w:hAnsi="Garamond"/>
          <w:color w:val="000000" w:themeColor="text1"/>
          <w:sz w:val="24"/>
          <w:szCs w:val="24"/>
        </w:rPr>
        <w:t xml:space="preserve"> Věci vyloučené se zapisují do stejného oddělení, do nového nápadu se nezapočítávají. </w:t>
      </w:r>
    </w:p>
    <w:p w:rsidR="00F64FA5" w:rsidRPr="004B6BB3" w:rsidRDefault="00F64FA5"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496BC8"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5.</w:t>
      </w:r>
      <w:r w:rsidRPr="004B6BB3">
        <w:rPr>
          <w:rFonts w:ascii="Garamond" w:hAnsi="Garamond"/>
          <w:color w:val="000000" w:themeColor="text1"/>
          <w:sz w:val="24"/>
          <w:szCs w:val="24"/>
        </w:rPr>
        <w:t xml:space="preserve"> Obživne-li pravomocně sko</w:t>
      </w:r>
      <w:r w:rsidR="00FB3A71" w:rsidRPr="004B6BB3">
        <w:rPr>
          <w:rFonts w:ascii="Garamond" w:hAnsi="Garamond"/>
          <w:color w:val="000000" w:themeColor="text1"/>
          <w:sz w:val="24"/>
          <w:szCs w:val="24"/>
        </w:rPr>
        <w:t xml:space="preserve">nčená věc a nepůsobí-li soudce, </w:t>
      </w:r>
      <w:r w:rsidRPr="004B6BB3">
        <w:rPr>
          <w:rFonts w:ascii="Garamond" w:hAnsi="Garamond"/>
          <w:color w:val="000000" w:themeColor="text1"/>
          <w:sz w:val="24"/>
          <w:szCs w:val="24"/>
        </w:rPr>
        <w:t xml:space="preserve">který ve věci rozhodoval, již u okresního soudu je k vyřízení věci příslušný soudce zařazený do senátu stejného čísla. Obdobně se postupuje i vyvstane-li potřeba provádět ve věci pravomocně skončené další úkony. </w:t>
      </w:r>
    </w:p>
    <w:p w:rsidR="00C00D0A" w:rsidRPr="004B6BB3" w:rsidRDefault="00C00D0A" w:rsidP="005A3879">
      <w:pPr>
        <w:jc w:val="both"/>
        <w:rPr>
          <w:rFonts w:ascii="Garamond" w:hAnsi="Garamond"/>
          <w:color w:val="000000" w:themeColor="text1"/>
          <w:sz w:val="24"/>
          <w:szCs w:val="24"/>
        </w:rPr>
      </w:pPr>
    </w:p>
    <w:p w:rsidR="00496BC8" w:rsidRPr="004B6BB3" w:rsidRDefault="00496BC8" w:rsidP="00496BC8">
      <w:pPr>
        <w:jc w:val="both"/>
        <w:rPr>
          <w:rFonts w:ascii="Garamond" w:hAnsi="Garamond"/>
          <w:iCs/>
          <w:color w:val="000000" w:themeColor="text1"/>
          <w:sz w:val="24"/>
          <w:szCs w:val="24"/>
        </w:rPr>
      </w:pPr>
      <w:r w:rsidRPr="004B6BB3">
        <w:rPr>
          <w:rFonts w:ascii="Garamond" w:hAnsi="Garamond"/>
          <w:b/>
          <w:iCs/>
          <w:color w:val="000000" w:themeColor="text1"/>
          <w:sz w:val="24"/>
          <w:szCs w:val="24"/>
        </w:rPr>
        <w:t>6</w:t>
      </w:r>
      <w:r w:rsidRPr="004B6BB3">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4B6BB3" w:rsidRDefault="00496BC8" w:rsidP="00496BC8">
      <w:pPr>
        <w:jc w:val="both"/>
        <w:rPr>
          <w:rFonts w:ascii="Garamond" w:hAnsi="Garamond"/>
          <w:iCs/>
          <w:color w:val="000000" w:themeColor="text1"/>
          <w:sz w:val="24"/>
          <w:szCs w:val="24"/>
        </w:rPr>
      </w:pPr>
    </w:p>
    <w:p w:rsidR="00496BC8" w:rsidRPr="004B6BB3" w:rsidRDefault="00496BC8" w:rsidP="00496BC8">
      <w:pPr>
        <w:jc w:val="both"/>
        <w:rPr>
          <w:rFonts w:ascii="Garamond" w:hAnsi="Garamond"/>
          <w:iCs/>
          <w:color w:val="000000" w:themeColor="text1"/>
          <w:sz w:val="24"/>
          <w:szCs w:val="24"/>
        </w:rPr>
      </w:pPr>
      <w:r w:rsidRPr="004B6BB3">
        <w:rPr>
          <w:rFonts w:ascii="Garamond" w:hAnsi="Garamond"/>
          <w:b/>
          <w:iCs/>
          <w:color w:val="000000" w:themeColor="text1"/>
          <w:sz w:val="24"/>
          <w:szCs w:val="24"/>
        </w:rPr>
        <w:t>7</w:t>
      </w:r>
      <w:r w:rsidRPr="004B6BB3">
        <w:rPr>
          <w:rFonts w:ascii="Garamond" w:hAnsi="Garamond"/>
          <w:iCs/>
          <w:color w:val="000000" w:themeColor="text1"/>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4B6BB3" w:rsidRDefault="00496BC8" w:rsidP="00496BC8">
      <w:pPr>
        <w:jc w:val="both"/>
        <w:rPr>
          <w:rFonts w:ascii="Garamond" w:hAnsi="Garamond"/>
          <w:iCs/>
          <w:color w:val="000000" w:themeColor="text1"/>
          <w:sz w:val="24"/>
          <w:szCs w:val="24"/>
        </w:rPr>
      </w:pPr>
    </w:p>
    <w:p w:rsidR="00496BC8" w:rsidRPr="004B6BB3" w:rsidRDefault="00496BC8" w:rsidP="00496BC8">
      <w:pPr>
        <w:jc w:val="both"/>
        <w:rPr>
          <w:rFonts w:ascii="Garamond" w:hAnsi="Garamond"/>
          <w:iCs/>
          <w:color w:val="000000" w:themeColor="text1"/>
          <w:sz w:val="24"/>
          <w:szCs w:val="24"/>
        </w:rPr>
      </w:pPr>
      <w:r w:rsidRPr="004B6BB3">
        <w:rPr>
          <w:rFonts w:ascii="Garamond" w:hAnsi="Garamond"/>
          <w:b/>
          <w:iCs/>
          <w:color w:val="000000" w:themeColor="text1"/>
          <w:sz w:val="24"/>
          <w:szCs w:val="24"/>
        </w:rPr>
        <w:t>8.</w:t>
      </w:r>
      <w:r w:rsidRPr="004B6BB3">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4B6BB3" w:rsidRDefault="005A3879" w:rsidP="005A3879">
      <w:pPr>
        <w:jc w:val="both"/>
        <w:rPr>
          <w:rFonts w:ascii="Garamond" w:hAnsi="Garamond"/>
          <w:color w:val="000000" w:themeColor="text1"/>
          <w:sz w:val="24"/>
          <w:szCs w:val="24"/>
        </w:rPr>
      </w:pPr>
    </w:p>
    <w:p w:rsidR="005A3879" w:rsidRPr="004B6BB3" w:rsidRDefault="00496BC8" w:rsidP="005A3879">
      <w:pPr>
        <w:jc w:val="both"/>
        <w:rPr>
          <w:rFonts w:ascii="Garamond" w:hAnsi="Garamond"/>
          <w:color w:val="000000" w:themeColor="text1"/>
          <w:sz w:val="24"/>
          <w:szCs w:val="24"/>
        </w:rPr>
      </w:pPr>
      <w:r w:rsidRPr="004B6BB3">
        <w:rPr>
          <w:rFonts w:ascii="Garamond" w:hAnsi="Garamond"/>
          <w:b/>
          <w:color w:val="000000" w:themeColor="text1"/>
          <w:sz w:val="24"/>
          <w:szCs w:val="24"/>
        </w:rPr>
        <w:t>9</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Ve sporných přípa</w:t>
      </w:r>
      <w:r w:rsidR="00106F59" w:rsidRPr="004B6BB3">
        <w:rPr>
          <w:rFonts w:ascii="Garamond" w:hAnsi="Garamond"/>
          <w:color w:val="000000" w:themeColor="text1"/>
          <w:sz w:val="24"/>
          <w:szCs w:val="24"/>
        </w:rPr>
        <w:t xml:space="preserve">dech rozhodne o přidělení věci </w:t>
      </w:r>
      <w:r w:rsidR="005A3879" w:rsidRPr="004B6BB3">
        <w:rPr>
          <w:rFonts w:ascii="Garamond" w:hAnsi="Garamond"/>
          <w:color w:val="000000" w:themeColor="text1"/>
          <w:sz w:val="24"/>
          <w:szCs w:val="24"/>
        </w:rPr>
        <w:t xml:space="preserve">předseda soudu. </w:t>
      </w:r>
    </w:p>
    <w:p w:rsidR="005A3879" w:rsidRPr="004B6BB3" w:rsidRDefault="005A3879" w:rsidP="005A3879">
      <w:pPr>
        <w:jc w:val="both"/>
        <w:rPr>
          <w:rFonts w:ascii="Garamond" w:hAnsi="Garamond"/>
          <w:color w:val="000000" w:themeColor="text1"/>
          <w:sz w:val="24"/>
          <w:szCs w:val="24"/>
        </w:rPr>
      </w:pPr>
    </w:p>
    <w:p w:rsidR="005A3879" w:rsidRPr="004B6BB3" w:rsidRDefault="00496BC8" w:rsidP="005A3879">
      <w:pPr>
        <w:jc w:val="both"/>
        <w:rPr>
          <w:rFonts w:ascii="Garamond" w:hAnsi="Garamond"/>
          <w:color w:val="000000" w:themeColor="text1"/>
          <w:sz w:val="24"/>
          <w:szCs w:val="24"/>
        </w:rPr>
      </w:pPr>
      <w:r w:rsidRPr="004B6BB3">
        <w:rPr>
          <w:rFonts w:ascii="Garamond" w:hAnsi="Garamond"/>
          <w:b/>
          <w:color w:val="000000" w:themeColor="text1"/>
          <w:sz w:val="24"/>
          <w:szCs w:val="24"/>
        </w:rPr>
        <w:t>10</w:t>
      </w:r>
      <w:r w:rsidR="005A3879" w:rsidRPr="004B6BB3">
        <w:rPr>
          <w:rFonts w:ascii="Garamond" w:hAnsi="Garamond"/>
          <w:b/>
          <w:color w:val="000000" w:themeColor="text1"/>
          <w:sz w:val="24"/>
          <w:szCs w:val="24"/>
        </w:rPr>
        <w:t>.</w:t>
      </w:r>
      <w:r w:rsidR="00FB3A71" w:rsidRPr="004B6BB3">
        <w:rPr>
          <w:rFonts w:ascii="Garamond" w:hAnsi="Garamond"/>
          <w:color w:val="000000" w:themeColor="text1"/>
          <w:sz w:val="24"/>
          <w:szCs w:val="24"/>
        </w:rPr>
        <w:t xml:space="preserve"> Obecná pravidla se nepoužijí, </w:t>
      </w:r>
      <w:r w:rsidR="005A3879" w:rsidRPr="004B6BB3">
        <w:rPr>
          <w:rFonts w:ascii="Garamond" w:hAnsi="Garamond"/>
          <w:color w:val="000000" w:themeColor="text1"/>
          <w:sz w:val="24"/>
          <w:szCs w:val="24"/>
        </w:rPr>
        <w:t xml:space="preserve">je-li v jednotlivých částech rozvrhu práce stanoveno jinak.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Obecné principy organizace práce</w:t>
      </w:r>
    </w:p>
    <w:p w:rsidR="005A3879" w:rsidRPr="004B6BB3" w:rsidRDefault="005A3879" w:rsidP="005A3879">
      <w:pPr>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1.</w:t>
      </w:r>
      <w:r w:rsidRPr="004B6BB3">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2.</w:t>
      </w:r>
      <w:r w:rsidRPr="004B6BB3">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3.</w:t>
      </w:r>
      <w:r w:rsidRPr="004B6BB3">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Vedoucí trestního úseku je </w:t>
      </w:r>
      <w:r w:rsidR="00742A44" w:rsidRPr="004B6BB3">
        <w:rPr>
          <w:rFonts w:ascii="Garamond" w:hAnsi="Garamond"/>
          <w:color w:val="000000" w:themeColor="text1"/>
          <w:sz w:val="24"/>
          <w:szCs w:val="24"/>
        </w:rPr>
        <w:t>Bc. Natálie Býmová</w:t>
      </w:r>
      <w:r w:rsidRPr="004B6BB3">
        <w:rPr>
          <w:rFonts w:ascii="Garamond" w:hAnsi="Garamond"/>
          <w:color w:val="000000" w:themeColor="text1"/>
          <w:sz w:val="24"/>
          <w:szCs w:val="24"/>
        </w:rPr>
        <w:t xml:space="preserve">, vedoucí občanskoprávního sporného a opatrovnického úseku je </w:t>
      </w:r>
      <w:r w:rsidR="005C06E6" w:rsidRPr="004B6BB3">
        <w:rPr>
          <w:rFonts w:ascii="Garamond" w:hAnsi="Garamond"/>
          <w:color w:val="000000" w:themeColor="text1"/>
          <w:sz w:val="24"/>
          <w:szCs w:val="24"/>
        </w:rPr>
        <w:t xml:space="preserve">Hana Vavříčková. </w:t>
      </w:r>
      <w:r w:rsidRPr="004B6BB3">
        <w:rPr>
          <w:rFonts w:ascii="Garamond" w:hAnsi="Garamond"/>
          <w:color w:val="000000" w:themeColor="text1"/>
          <w:sz w:val="24"/>
          <w:szCs w:val="24"/>
        </w:rPr>
        <w:t xml:space="preserve">Vedoucí občanskoprávního úseku pozůstalostního, výkonu rozhodnutí a exekucí </w:t>
      </w:r>
      <w:r w:rsidR="00E368A1" w:rsidRPr="004B6BB3">
        <w:rPr>
          <w:rFonts w:ascii="Garamond" w:hAnsi="Garamond"/>
          <w:color w:val="000000" w:themeColor="text1"/>
          <w:sz w:val="24"/>
          <w:szCs w:val="24"/>
        </w:rPr>
        <w:t xml:space="preserve">je Iveta Havranová. </w:t>
      </w:r>
    </w:p>
    <w:p w:rsidR="005C06E6" w:rsidRPr="004B6BB3" w:rsidRDefault="005C06E6" w:rsidP="005A3879">
      <w:pPr>
        <w:jc w:val="both"/>
        <w:rPr>
          <w:rFonts w:ascii="Garamond" w:hAnsi="Garamond"/>
          <w:color w:val="000000" w:themeColor="text1"/>
          <w:sz w:val="24"/>
          <w:szCs w:val="24"/>
        </w:rPr>
      </w:pPr>
    </w:p>
    <w:p w:rsidR="005C06E6" w:rsidRPr="004B6BB3" w:rsidRDefault="005C06E6"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4.</w:t>
      </w:r>
      <w:r w:rsidRPr="004B6BB3">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4B6BB3" w:rsidRDefault="00F64FA5" w:rsidP="005A3879">
      <w:pPr>
        <w:jc w:val="both"/>
        <w:rPr>
          <w:rFonts w:ascii="Garamond" w:hAnsi="Garamond"/>
          <w:color w:val="000000" w:themeColor="text1"/>
          <w:sz w:val="24"/>
          <w:szCs w:val="24"/>
        </w:rPr>
      </w:pPr>
    </w:p>
    <w:p w:rsidR="00F64FA5" w:rsidRPr="004B6BB3" w:rsidRDefault="00F64FA5" w:rsidP="00F64FA5">
      <w:pPr>
        <w:jc w:val="both"/>
        <w:rPr>
          <w:rFonts w:ascii="Garamond" w:hAnsi="Garamond"/>
          <w:color w:val="000000" w:themeColor="text1"/>
          <w:sz w:val="24"/>
          <w:szCs w:val="24"/>
        </w:rPr>
      </w:pPr>
      <w:r w:rsidRPr="004B6BB3">
        <w:rPr>
          <w:rFonts w:ascii="Garamond" w:hAnsi="Garamond"/>
          <w:color w:val="000000" w:themeColor="text1"/>
          <w:sz w:val="24"/>
          <w:szCs w:val="24"/>
        </w:rPr>
        <w:t xml:space="preserve">Asistentka Mgr. Pavlína Koutná se podílí na přípravě „Evropských zatýkacích rozkazů“ a dalších rozhodnutí, opatření, příp. podkladů v rámci mezinárodní justiční spolupráce na trestním úseku. </w:t>
      </w:r>
    </w:p>
    <w:p w:rsidR="00F64FA5" w:rsidRPr="004B6BB3" w:rsidRDefault="00F64FA5" w:rsidP="005A3879">
      <w:pPr>
        <w:jc w:val="both"/>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 xml:space="preserve">5.  </w:t>
      </w:r>
      <w:r w:rsidRPr="004B6BB3">
        <w:rPr>
          <w:rFonts w:ascii="Garamond" w:hAnsi="Garamond"/>
          <w:color w:val="000000" w:themeColor="text1"/>
          <w:sz w:val="24"/>
          <w:szCs w:val="24"/>
        </w:rPr>
        <w:t xml:space="preserve">Rozdělení přísedících do jednotlivých soudních oddělení je obsaženo v příloze I. rozvrhu práce. </w:t>
      </w:r>
      <w:r w:rsidR="00106F59" w:rsidRPr="004B6BB3">
        <w:rPr>
          <w:rFonts w:ascii="Garamond" w:hAnsi="Garamond"/>
          <w:color w:val="000000" w:themeColor="text1"/>
          <w:sz w:val="24"/>
          <w:szCs w:val="24"/>
        </w:rPr>
        <w:t xml:space="preserve">Přidělování </w:t>
      </w:r>
      <w:r w:rsidRPr="004B6BB3">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4B6BB3" w:rsidRDefault="0055177E" w:rsidP="005A3879">
      <w:pPr>
        <w:jc w:val="both"/>
        <w:rPr>
          <w:rFonts w:ascii="Garamond" w:hAnsi="Garamond"/>
          <w:color w:val="000000" w:themeColor="text1"/>
          <w:sz w:val="24"/>
          <w:szCs w:val="24"/>
        </w:rPr>
      </w:pPr>
    </w:p>
    <w:p w:rsidR="009522C6" w:rsidRPr="004B6BB3" w:rsidRDefault="009522C6" w:rsidP="009522C6">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4B6BB3" w:rsidRDefault="0055177E" w:rsidP="005A3879">
      <w:pPr>
        <w:jc w:val="both"/>
        <w:rPr>
          <w:rFonts w:ascii="Garamond" w:hAnsi="Garamond"/>
          <w:color w:val="000000" w:themeColor="text1"/>
          <w:sz w:val="24"/>
          <w:szCs w:val="24"/>
        </w:rPr>
      </w:pPr>
    </w:p>
    <w:p w:rsidR="005A3879" w:rsidRPr="004B6BB3" w:rsidRDefault="005A3879" w:rsidP="005A3879">
      <w:pPr>
        <w:pStyle w:val="Default"/>
        <w:jc w:val="both"/>
        <w:rPr>
          <w:rFonts w:ascii="Garamond" w:hAnsi="Garamond"/>
          <w:color w:val="000000" w:themeColor="text1"/>
        </w:rPr>
      </w:pPr>
      <w:r w:rsidRPr="004B6BB3">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4B6BB3" w:rsidRDefault="005A3879" w:rsidP="005A3879">
      <w:pPr>
        <w:pStyle w:val="Default"/>
        <w:jc w:val="both"/>
        <w:rPr>
          <w:rFonts w:ascii="Garamond" w:hAnsi="Garamond"/>
          <w:color w:val="000000" w:themeColor="text1"/>
        </w:rPr>
      </w:pPr>
    </w:p>
    <w:p w:rsidR="005A3879" w:rsidRPr="004B6BB3" w:rsidRDefault="005A3879" w:rsidP="005A3879">
      <w:pPr>
        <w:pStyle w:val="Default"/>
        <w:jc w:val="both"/>
        <w:rPr>
          <w:rFonts w:ascii="Garamond" w:hAnsi="Garamond"/>
          <w:color w:val="000000" w:themeColor="text1"/>
        </w:rPr>
      </w:pPr>
      <w:r w:rsidRPr="004B6BB3">
        <w:rPr>
          <w:rFonts w:ascii="Garamond" w:hAnsi="Garamond"/>
          <w:color w:val="000000" w:themeColor="text1"/>
        </w:rPr>
        <w:t>Přísedící, který se z důvodu podjatosti nebo z jiných výše uvedených důvodů nemohl zúčastnit rozhodování dle stanoveného pořadí, bude zařazen</w:t>
      </w:r>
      <w:r w:rsidR="00106F59" w:rsidRPr="004B6BB3">
        <w:rPr>
          <w:rFonts w:ascii="Garamond" w:hAnsi="Garamond"/>
          <w:color w:val="000000" w:themeColor="text1"/>
        </w:rPr>
        <w:t xml:space="preserve"> do senátu k rozhodování další </w:t>
      </w:r>
      <w:r w:rsidRPr="004B6BB3">
        <w:rPr>
          <w:rFonts w:ascii="Garamond" w:hAnsi="Garamond"/>
          <w:color w:val="000000" w:themeColor="text1"/>
        </w:rPr>
        <w:t xml:space="preserve">věci až v následujícím kole. </w:t>
      </w:r>
    </w:p>
    <w:p w:rsidR="005A3879" w:rsidRPr="004B6BB3" w:rsidRDefault="005A3879" w:rsidP="005A3879">
      <w:pPr>
        <w:pStyle w:val="Default"/>
        <w:jc w:val="both"/>
        <w:rPr>
          <w:rFonts w:ascii="Garamond" w:hAnsi="Garamond"/>
          <w:color w:val="000000" w:themeColor="text1"/>
        </w:rPr>
      </w:pPr>
    </w:p>
    <w:p w:rsidR="005A3879" w:rsidRPr="004B6BB3" w:rsidRDefault="005A3879" w:rsidP="005A3879">
      <w:pPr>
        <w:overflowPunct/>
        <w:jc w:val="both"/>
        <w:rPr>
          <w:rFonts w:ascii="Garamond" w:eastAsia="Calibri" w:hAnsi="Garamond"/>
          <w:color w:val="000000" w:themeColor="text1"/>
          <w:sz w:val="24"/>
          <w:szCs w:val="24"/>
          <w:lang w:eastAsia="en-US"/>
        </w:rPr>
      </w:pPr>
      <w:r w:rsidRPr="004B6BB3">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4B6BB3" w:rsidRDefault="0055177E" w:rsidP="005A3879">
      <w:pPr>
        <w:overflowPunct/>
        <w:jc w:val="both"/>
        <w:rPr>
          <w:rFonts w:ascii="Garamond" w:eastAsia="Calibri" w:hAnsi="Garamond"/>
          <w:color w:val="000000" w:themeColor="text1"/>
          <w:sz w:val="24"/>
          <w:szCs w:val="24"/>
          <w:lang w:eastAsia="en-US"/>
        </w:rPr>
      </w:pPr>
    </w:p>
    <w:p w:rsidR="005A3879" w:rsidRPr="004B6BB3" w:rsidRDefault="005A3879" w:rsidP="005A3879">
      <w:pPr>
        <w:jc w:val="center"/>
        <w:rPr>
          <w:rFonts w:ascii="Garamond" w:hAnsi="Garamond"/>
          <w:b/>
          <w:color w:val="000000" w:themeColor="text1"/>
          <w:sz w:val="24"/>
          <w:szCs w:val="24"/>
        </w:rPr>
      </w:pPr>
    </w:p>
    <w:p w:rsidR="00CA3B7B"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II.</w:t>
      </w:r>
      <w:r w:rsidR="00CA3B7B" w:rsidRPr="004B6BB3">
        <w:rPr>
          <w:rFonts w:ascii="Garamond" w:hAnsi="Garamond"/>
          <w:b/>
          <w:color w:val="000000" w:themeColor="text1"/>
          <w:sz w:val="24"/>
          <w:szCs w:val="24"/>
        </w:rPr>
        <w:t xml:space="preserve"> </w:t>
      </w:r>
    </w:p>
    <w:p w:rsidR="005A3879" w:rsidRPr="004B6BB3" w:rsidRDefault="00CA3B7B"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 xml:space="preserve">Úsek trestněprávní </w:t>
      </w:r>
    </w:p>
    <w:p w:rsidR="005A3879" w:rsidRPr="004B6BB3" w:rsidRDefault="005A3879" w:rsidP="005A3879">
      <w:pPr>
        <w:jc w:val="center"/>
        <w:rPr>
          <w:rFonts w:ascii="Garamond" w:hAnsi="Garamond"/>
          <w:color w:val="000000" w:themeColor="text1"/>
          <w:sz w:val="24"/>
          <w:szCs w:val="24"/>
        </w:rPr>
      </w:pPr>
    </w:p>
    <w:p w:rsidR="008D536F" w:rsidRPr="004B6BB3" w:rsidRDefault="008D536F" w:rsidP="005A3879">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Cs/>
                <w:color w:val="000000" w:themeColor="text1"/>
                <w:sz w:val="24"/>
                <w:szCs w:val="24"/>
                <w:lang w:eastAsia="en-US"/>
              </w:rPr>
            </w:pP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3T</w:t>
            </w:r>
            <w:r w:rsidRPr="004B6BB3">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cente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Bc.Iveta Hezká</w:t>
            </w:r>
          </w:p>
        </w:tc>
        <w:tc>
          <w:tcPr>
            <w:tcW w:w="160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strike/>
                <w:color w:val="000000" w:themeColor="text1"/>
                <w:sz w:val="24"/>
                <w:szCs w:val="24"/>
                <w:lang w:eastAsia="en-US"/>
              </w:rPr>
            </w:pPr>
          </w:p>
          <w:p w:rsidR="00C35F5A" w:rsidRPr="004B6BB3" w:rsidRDefault="00C35F5A">
            <w:pPr>
              <w:spacing w:after="200"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Bc.Taťána 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B6BB3" w:rsidRDefault="006150A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Veronika Procházková</w:t>
            </w: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Mgr.Lenka Sosíková  </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Jaromír Pšenica</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Ivana Šostáková</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Mgr. 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strike/>
                <w:color w:val="000000" w:themeColor="text1"/>
                <w:sz w:val="24"/>
                <w:szCs w:val="24"/>
                <w:lang w:eastAsia="en-US"/>
              </w:rPr>
            </w:pPr>
            <w:r w:rsidRPr="004B6BB3">
              <w:rPr>
                <w:rFonts w:ascii="Garamond" w:hAnsi="Garamond"/>
                <w:bCs/>
                <w:i/>
                <w:color w:val="000000" w:themeColor="text1"/>
                <w:sz w:val="24"/>
                <w:szCs w:val="24"/>
                <w:lang w:eastAsia="en-US"/>
              </w:rPr>
              <w:t>Leona Bárová</w:t>
            </w:r>
            <w:r w:rsidRPr="004B6BB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Pavla Omamiková </w:t>
            </w:r>
          </w:p>
        </w:tc>
      </w:tr>
      <w:tr w:rsidR="00C35F5A"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100% nápadu (včetně specializace dle níže uvedeného bodu 3)</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Specializace dle níže uvedeného bodu 3</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Zajišťování pracovní pohotovosti</w:t>
            </w:r>
          </w:p>
          <w:p w:rsidR="00C35F5A" w:rsidRPr="004B6BB3" w:rsidRDefault="00C35F5A">
            <w:pPr>
              <w:spacing w:after="200" w:line="240" w:lineRule="atLeast"/>
              <w:jc w:val="both"/>
              <w:rPr>
                <w:rFonts w:ascii="Garamond" w:hAnsi="Garamond"/>
                <w:b/>
                <w:bCs/>
                <w:color w:val="000000" w:themeColor="text1"/>
                <w:sz w:val="24"/>
                <w:szCs w:val="24"/>
                <w:lang w:eastAsia="en-US"/>
              </w:rPr>
            </w:pPr>
          </w:p>
        </w:tc>
      </w:tr>
    </w:tbl>
    <w:p w:rsidR="00C35F5A" w:rsidRPr="004B6BB3" w:rsidRDefault="00C35F5A" w:rsidP="00C35F5A">
      <w:pPr>
        <w:jc w:val="both"/>
        <w:rPr>
          <w:rFonts w:ascii="Garamond" w:hAnsi="Garamond"/>
          <w:color w:val="000000" w:themeColor="text1"/>
          <w:sz w:val="24"/>
          <w:szCs w:val="24"/>
        </w:rPr>
      </w:pPr>
    </w:p>
    <w:p w:rsidR="00C35F5A" w:rsidRPr="004B6BB3" w:rsidRDefault="00C35F5A" w:rsidP="00C35F5A">
      <w:pPr>
        <w:jc w:val="both"/>
        <w:rPr>
          <w:rFonts w:ascii="Garamond" w:hAnsi="Garamond"/>
          <w:color w:val="000000" w:themeColor="text1"/>
          <w:sz w:val="24"/>
          <w:szCs w:val="24"/>
        </w:rPr>
      </w:pPr>
    </w:p>
    <w:p w:rsidR="00C35F5A" w:rsidRPr="004B6BB3" w:rsidRDefault="00C35F5A" w:rsidP="00C35F5A">
      <w:pPr>
        <w:jc w:val="both"/>
        <w:rPr>
          <w:rFonts w:ascii="Garamond" w:hAnsi="Garamond"/>
          <w:color w:val="000000" w:themeColor="text1"/>
          <w:sz w:val="24"/>
          <w:szCs w:val="24"/>
        </w:rPr>
      </w:pPr>
    </w:p>
    <w:p w:rsidR="00D6639E" w:rsidRPr="004B6BB3" w:rsidRDefault="00D6639E" w:rsidP="00D6639E">
      <w:pPr>
        <w:jc w:val="both"/>
        <w:rPr>
          <w:rFonts w:ascii="Garamond" w:eastAsia="Calibri" w:hAnsi="Garamond"/>
          <w:color w:val="000000" w:themeColor="text1"/>
          <w:sz w:val="24"/>
          <w:szCs w:val="24"/>
        </w:rPr>
      </w:pPr>
    </w:p>
    <w:p w:rsidR="00D6639E" w:rsidRPr="004B6BB3" w:rsidRDefault="00D6639E" w:rsidP="00D6639E">
      <w:pPr>
        <w:jc w:val="both"/>
        <w:rPr>
          <w:rFonts w:ascii="Garamond" w:eastAsia="Calibri" w:hAnsi="Garamond"/>
          <w:color w:val="000000" w:themeColor="text1"/>
          <w:sz w:val="24"/>
          <w:szCs w:val="24"/>
        </w:rPr>
      </w:pPr>
    </w:p>
    <w:p w:rsidR="00D6639E" w:rsidRPr="004B6BB3" w:rsidRDefault="00D6639E" w:rsidP="00D6639E">
      <w:pPr>
        <w:jc w:val="both"/>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color w:val="000000" w:themeColor="text1"/>
                <w:sz w:val="24"/>
                <w:szCs w:val="24"/>
                <w:lang w:eastAsia="en-US"/>
              </w:rPr>
              <w:br w:type="page"/>
            </w:r>
            <w:r w:rsidRPr="004B6BB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r w:rsidR="00177D42" w:rsidRPr="004B6BB3">
              <w:rPr>
                <w:rFonts w:ascii="Garamond" w:hAnsi="Garamond"/>
                <w:b/>
                <w:bCs/>
                <w:color w:val="000000" w:themeColor="text1"/>
                <w:sz w:val="24"/>
                <w:szCs w:val="24"/>
                <w:lang w:eastAsia="en-US"/>
              </w:rPr>
              <w:t>/Asistentka</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Cs/>
                <w:color w:val="000000" w:themeColor="text1"/>
                <w:sz w:val="24"/>
                <w:szCs w:val="24"/>
                <w:lang w:eastAsia="en-US"/>
              </w:rPr>
            </w:pP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4 T</w:t>
            </w:r>
            <w:r w:rsidRPr="004B6BB3">
              <w:rPr>
                <w:rFonts w:ascii="Garamond" w:hAnsi="Garamond"/>
                <w:b/>
                <w:color w:val="000000" w:themeColor="text1"/>
                <w:sz w:val="24"/>
                <w:szCs w:val="24"/>
                <w:lang w:eastAsia="en-US"/>
              </w:rPr>
              <w:br/>
            </w:r>
            <w:r w:rsidRPr="004B6BB3">
              <w:rPr>
                <w:rFonts w:ascii="Garamond" w:hAnsi="Garamond"/>
                <w:b/>
                <w:color w:val="000000" w:themeColor="text1"/>
                <w:sz w:val="24"/>
                <w:szCs w:val="24"/>
                <w:lang w:eastAsia="en-US"/>
              </w:rPr>
              <w:br/>
              <w:t xml:space="preserve">4 Td </w:t>
            </w: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color w:val="000000" w:themeColor="text1"/>
                <w:sz w:val="24"/>
                <w:szCs w:val="24"/>
                <w:lang w:eastAsia="en-US"/>
              </w:rPr>
              <w:t>4 Nt</w:t>
            </w:r>
          </w:p>
        </w:tc>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Mgr.</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Miroslav Čaňo, Ph.D.</w:t>
            </w:r>
          </w:p>
          <w:p w:rsidR="00C35F5A" w:rsidRPr="004B6BB3" w:rsidRDefault="00C35F5A">
            <w:pPr>
              <w:spacing w:line="240" w:lineRule="atLeast"/>
              <w:jc w:val="both"/>
              <w:rPr>
                <w:rFonts w:ascii="Garamond" w:hAnsi="Garamond"/>
                <w:b/>
                <w:bCs/>
                <w:color w:val="000000" w:themeColor="text1"/>
                <w:sz w:val="24"/>
                <w:szCs w:val="24"/>
                <w:lang w:eastAsia="en-US"/>
              </w:rPr>
            </w:pPr>
          </w:p>
          <w:p w:rsidR="00C35F5A" w:rsidRPr="004B6BB3"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Ivana Belicová</w:t>
            </w:r>
          </w:p>
          <w:p w:rsidR="00C35F5A" w:rsidRPr="004B6BB3" w:rsidRDefault="00C35F5A">
            <w:pPr>
              <w:spacing w:line="240" w:lineRule="atLeast"/>
              <w:jc w:val="both"/>
              <w:rPr>
                <w:rFonts w:ascii="Garamond" w:hAnsi="Garamond"/>
                <w:b/>
                <w:bCs/>
                <w:color w:val="000000" w:themeColor="text1"/>
                <w:sz w:val="24"/>
                <w:szCs w:val="24"/>
                <w:lang w:eastAsia="en-US"/>
              </w:rPr>
            </w:pPr>
          </w:p>
          <w:p w:rsidR="00C35F5A" w:rsidRPr="004B6BB3" w:rsidRDefault="00C35F5A">
            <w:pPr>
              <w:spacing w:line="240" w:lineRule="atLeast"/>
              <w:jc w:val="both"/>
              <w:rPr>
                <w:rFonts w:ascii="Garamond" w:hAnsi="Garamond"/>
                <w:b/>
                <w:bCs/>
                <w:color w:val="000000" w:themeColor="text1"/>
                <w:sz w:val="24"/>
                <w:szCs w:val="24"/>
                <w:lang w:eastAsia="en-US"/>
              </w:rPr>
            </w:pP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Bc. Natálie Býmová</w:t>
            </w:r>
          </w:p>
          <w:p w:rsidR="00C35F5A" w:rsidRPr="004B6BB3" w:rsidRDefault="00C35F5A">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w:t>
            </w:r>
          </w:p>
          <w:p w:rsidR="00C35F5A" w:rsidRPr="004B6BB3" w:rsidRDefault="00C35F5A">
            <w:pPr>
              <w:spacing w:line="240" w:lineRule="atLeast"/>
              <w:jc w:val="both"/>
              <w:rPr>
                <w:rFonts w:ascii="Garamond" w:hAnsi="Garamond"/>
                <w:b/>
                <w:strike/>
                <w:color w:val="000000" w:themeColor="text1"/>
                <w:sz w:val="24"/>
                <w:szCs w:val="24"/>
                <w:lang w:eastAsia="en-US"/>
              </w:rPr>
            </w:pPr>
          </w:p>
          <w:p w:rsidR="00C35F5A" w:rsidRPr="004B6BB3" w:rsidRDefault="00C35F5A">
            <w:pPr>
              <w:spacing w:line="240" w:lineRule="atLeast"/>
              <w:jc w:val="both"/>
              <w:rPr>
                <w:rFonts w:ascii="Garamond" w:hAnsi="Garamond"/>
                <w:b/>
                <w:strike/>
                <w:color w:val="000000" w:themeColor="text1"/>
                <w:sz w:val="24"/>
                <w:szCs w:val="24"/>
                <w:lang w:eastAsia="en-US"/>
              </w:rPr>
            </w:pPr>
          </w:p>
          <w:p w:rsidR="00C35F5A" w:rsidRPr="004B6BB3" w:rsidRDefault="00C35F5A">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Bc.Natálie Býmová</w:t>
            </w:r>
          </w:p>
          <w:p w:rsidR="00C35F5A" w:rsidRPr="004B6BB3" w:rsidRDefault="00C35F5A">
            <w:pPr>
              <w:spacing w:after="200" w:line="240" w:lineRule="atLeast"/>
              <w:jc w:val="both"/>
              <w:rPr>
                <w:rFonts w:ascii="Garamond" w:hAnsi="Garamond"/>
                <w:b/>
                <w:strike/>
                <w:color w:val="000000" w:themeColor="text1"/>
                <w:sz w:val="24"/>
                <w:szCs w:val="24"/>
                <w:lang w:eastAsia="en-US"/>
              </w:rPr>
            </w:pPr>
            <w:r w:rsidRPr="004B6BB3">
              <w:rPr>
                <w:rFonts w:ascii="Garamond" w:hAnsi="Garamond"/>
                <w:b/>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tcPr>
          <w:p w:rsidR="00C35F5A" w:rsidRPr="004B6BB3" w:rsidRDefault="00C35F5A" w:rsidP="00C35F5A">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C35F5A" w:rsidRPr="004B6BB3" w:rsidRDefault="006150A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Veronika Procházková</w:t>
            </w:r>
          </w:p>
          <w:p w:rsidR="00C35F5A" w:rsidRPr="004B6BB3" w:rsidRDefault="00C35F5A">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C35F5A" w:rsidRPr="004B6BB3" w:rsidRDefault="00C35F5A">
            <w:pPr>
              <w:spacing w:line="240" w:lineRule="atLeast"/>
              <w:jc w:val="both"/>
              <w:rPr>
                <w:rFonts w:ascii="Garamond" w:hAnsi="Garamond"/>
                <w:b/>
                <w:bCs/>
                <w:strike/>
                <w:color w:val="000000" w:themeColor="text1"/>
                <w:sz w:val="24"/>
                <w:szCs w:val="24"/>
                <w:lang w:eastAsia="en-US"/>
              </w:rPr>
            </w:pPr>
          </w:p>
          <w:p w:rsidR="00C35F5A" w:rsidRPr="004B6BB3" w:rsidRDefault="00C35F5A">
            <w:pPr>
              <w:spacing w:line="240" w:lineRule="atLeast"/>
              <w:jc w:val="both"/>
              <w:rPr>
                <w:rFonts w:ascii="Garamond" w:hAnsi="Garamond"/>
                <w:b/>
                <w:bCs/>
                <w:strike/>
                <w:color w:val="000000" w:themeColor="text1"/>
                <w:sz w:val="24"/>
                <w:szCs w:val="24"/>
                <w:lang w:eastAsia="en-US"/>
              </w:rPr>
            </w:pP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přípravné</w:t>
            </w:r>
          </w:p>
          <w:p w:rsidR="00C35F5A" w:rsidRPr="004B6BB3" w:rsidRDefault="00C35F5A">
            <w:pPr>
              <w:spacing w:line="240" w:lineRule="atLeast"/>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Pavla Omamiková</w:t>
            </w:r>
          </w:p>
          <w:p w:rsidR="00C35F5A" w:rsidRPr="004B6BB3" w:rsidRDefault="00C35F5A">
            <w:pPr>
              <w:spacing w:line="240" w:lineRule="atLeast"/>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všeobecné</w:t>
            </w:r>
          </w:p>
          <w:p w:rsidR="00C35F5A" w:rsidRPr="004B6BB3" w:rsidRDefault="00C35F5A">
            <w:pPr>
              <w:spacing w:after="200" w:line="240" w:lineRule="atLeast"/>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Šárka Vrbová</w:t>
            </w: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Cs/>
                <w:i/>
                <w:color w:val="000000" w:themeColor="text1"/>
                <w:sz w:val="24"/>
                <w:szCs w:val="24"/>
                <w:lang w:eastAsia="en-US"/>
              </w:rPr>
            </w:pPr>
          </w:p>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4B6BB3" w:rsidRDefault="00177D4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 asistentka Mgr. Pavlína Koutná </w:t>
            </w:r>
          </w:p>
        </w:tc>
        <w:tc>
          <w:tcPr>
            <w:tcW w:w="1601"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 </w:t>
            </w:r>
          </w:p>
          <w:p w:rsidR="00C35F5A" w:rsidRPr="004B6BB3" w:rsidRDefault="00C35F5A">
            <w:pPr>
              <w:spacing w:line="240" w:lineRule="atLeast"/>
              <w:jc w:val="both"/>
              <w:rPr>
                <w:rFonts w:ascii="Garamond" w:hAnsi="Garamond"/>
                <w:i/>
                <w:color w:val="000000" w:themeColor="text1"/>
                <w:sz w:val="24"/>
                <w:szCs w:val="24"/>
                <w:lang w:eastAsia="en-US"/>
              </w:rPr>
            </w:pPr>
          </w:p>
          <w:p w:rsidR="00C35F5A" w:rsidRPr="004B6BB3" w:rsidRDefault="00C35F5A">
            <w:pPr>
              <w:spacing w:line="240" w:lineRule="atLeast"/>
              <w:jc w:val="both"/>
              <w:rPr>
                <w:rFonts w:ascii="Garamond" w:hAnsi="Garamond"/>
                <w:i/>
                <w:color w:val="000000" w:themeColor="text1"/>
                <w:sz w:val="24"/>
                <w:szCs w:val="24"/>
                <w:lang w:eastAsia="en-US"/>
              </w:rPr>
            </w:pPr>
          </w:p>
          <w:p w:rsidR="00C35F5A" w:rsidRPr="004B6BB3" w:rsidRDefault="00C35F5A">
            <w:pPr>
              <w:spacing w:line="240" w:lineRule="atLeast"/>
              <w:jc w:val="both"/>
              <w:rPr>
                <w:rFonts w:ascii="Garamond" w:hAnsi="Garamond"/>
                <w:i/>
                <w:color w:val="000000" w:themeColor="text1"/>
                <w:sz w:val="24"/>
                <w:szCs w:val="24"/>
                <w:lang w:eastAsia="en-US"/>
              </w:rPr>
            </w:pPr>
          </w:p>
          <w:p w:rsidR="00C35F5A" w:rsidRPr="004B6BB3" w:rsidRDefault="00C35F5A">
            <w:pPr>
              <w:spacing w:after="200"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Cs/>
                <w:i/>
                <w:color w:val="000000" w:themeColor="text1"/>
                <w:sz w:val="24"/>
                <w:szCs w:val="24"/>
                <w:lang w:eastAsia="en-US"/>
              </w:rPr>
            </w:pPr>
            <w:r w:rsidRPr="004B6BB3">
              <w:rPr>
                <w:rFonts w:ascii="Garamond" w:hAnsi="Garamond"/>
                <w:b/>
                <w:bCs/>
                <w:i/>
                <w:color w:val="000000" w:themeColor="text1"/>
                <w:sz w:val="24"/>
                <w:szCs w:val="24"/>
                <w:lang w:eastAsia="en-US"/>
              </w:rPr>
              <w:t>Pavla Omamiková</w:t>
            </w:r>
          </w:p>
          <w:p w:rsidR="00C35F5A" w:rsidRPr="004B6BB3" w:rsidRDefault="00C35F5A">
            <w:pPr>
              <w:spacing w:line="240" w:lineRule="atLeast"/>
              <w:jc w:val="both"/>
              <w:rPr>
                <w:rFonts w:ascii="Garamond" w:hAnsi="Garamond"/>
                <w:bCs/>
                <w:i/>
                <w:color w:val="000000" w:themeColor="text1"/>
                <w:sz w:val="24"/>
                <w:szCs w:val="24"/>
                <w:lang w:eastAsia="en-US"/>
              </w:rPr>
            </w:pPr>
          </w:p>
          <w:p w:rsidR="00C35F5A" w:rsidRPr="004B6BB3" w:rsidRDefault="00C35F5A">
            <w:pPr>
              <w:spacing w:line="240" w:lineRule="atLeast"/>
              <w:jc w:val="both"/>
              <w:rPr>
                <w:rFonts w:ascii="Garamond" w:hAnsi="Garamond"/>
                <w:bCs/>
                <w:i/>
                <w:color w:val="000000" w:themeColor="text1"/>
                <w:sz w:val="24"/>
                <w:szCs w:val="24"/>
                <w:lang w:eastAsia="en-US"/>
              </w:rPr>
            </w:pPr>
          </w:p>
          <w:p w:rsidR="00C35F5A" w:rsidRPr="004B6BB3" w:rsidRDefault="00C35F5A">
            <w:pPr>
              <w:spacing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 </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přípravné</w:t>
            </w:r>
          </w:p>
          <w:p w:rsidR="00C35F5A" w:rsidRPr="004B6BB3" w:rsidRDefault="00C35F5A">
            <w:pPr>
              <w:spacing w:line="240" w:lineRule="atLeast"/>
              <w:jc w:val="both"/>
              <w:rPr>
                <w:rFonts w:ascii="Garamond" w:hAnsi="Garamond"/>
                <w:bCs/>
                <w:i/>
                <w:color w:val="000000" w:themeColor="text1"/>
                <w:sz w:val="24"/>
                <w:szCs w:val="24"/>
                <w:lang w:eastAsia="en-US"/>
              </w:rPr>
            </w:pPr>
            <w:r w:rsidRPr="004B6BB3">
              <w:rPr>
                <w:rFonts w:ascii="Garamond" w:hAnsi="Garamond"/>
                <w:b/>
                <w:bCs/>
                <w:color w:val="000000" w:themeColor="text1"/>
                <w:sz w:val="24"/>
                <w:szCs w:val="24"/>
                <w:lang w:eastAsia="en-US"/>
              </w:rPr>
              <w:t xml:space="preserve"> Šárka Vrbová</w:t>
            </w:r>
          </w:p>
          <w:p w:rsidR="00C35F5A" w:rsidRPr="004B6BB3" w:rsidRDefault="00C35F5A">
            <w:pPr>
              <w:spacing w:line="240" w:lineRule="atLeast"/>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všeobecné</w:t>
            </w:r>
          </w:p>
          <w:p w:rsidR="00C35F5A" w:rsidRPr="004B6BB3" w:rsidRDefault="00C35F5A">
            <w:pPr>
              <w:spacing w:line="240" w:lineRule="atLeast"/>
              <w:jc w:val="both"/>
              <w:rPr>
                <w:rFonts w:ascii="Garamond" w:hAnsi="Garamond"/>
                <w:b/>
                <w:bCs/>
                <w:color w:val="000000" w:themeColor="text1"/>
                <w:sz w:val="24"/>
                <w:szCs w:val="24"/>
                <w:lang w:eastAsia="en-US"/>
              </w:rPr>
            </w:pPr>
          </w:p>
          <w:p w:rsidR="00C35F5A" w:rsidRPr="004B6BB3" w:rsidRDefault="006150AA">
            <w:pPr>
              <w:spacing w:line="240" w:lineRule="atLeast"/>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Veronika Procházková</w:t>
            </w:r>
          </w:p>
          <w:p w:rsidR="00C35F5A" w:rsidRPr="004B6BB3" w:rsidRDefault="00C35F5A">
            <w:pPr>
              <w:spacing w:after="200" w:line="240" w:lineRule="atLeast"/>
              <w:rPr>
                <w:rFonts w:ascii="Garamond" w:hAnsi="Garamond"/>
                <w:bCs/>
                <w:i/>
                <w:color w:val="000000" w:themeColor="text1"/>
                <w:sz w:val="24"/>
                <w:szCs w:val="24"/>
                <w:lang w:eastAsia="en-US"/>
              </w:rPr>
            </w:pPr>
          </w:p>
        </w:tc>
      </w:tr>
      <w:tr w:rsidR="00C00D0A" w:rsidRPr="004B6BB3"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Zastaveno přidělování nového nápadu</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Specializace dle níže uvedeného bodu 4</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Zajišťování pracovní pohotovosti</w:t>
            </w:r>
          </w:p>
          <w:p w:rsidR="00C35F5A" w:rsidRPr="004B6BB3" w:rsidRDefault="00C35F5A">
            <w:pPr>
              <w:spacing w:after="200" w:line="240" w:lineRule="atLeast"/>
              <w:jc w:val="both"/>
              <w:rPr>
                <w:rFonts w:ascii="Garamond" w:hAnsi="Garamond"/>
                <w:b/>
                <w:bCs/>
                <w:color w:val="000000" w:themeColor="text1"/>
                <w:sz w:val="24"/>
                <w:szCs w:val="24"/>
                <w:lang w:eastAsia="en-US"/>
              </w:rPr>
            </w:pPr>
          </w:p>
        </w:tc>
      </w:tr>
    </w:tbl>
    <w:p w:rsidR="00C35F5A" w:rsidRPr="004B6BB3" w:rsidRDefault="00C35F5A" w:rsidP="00C35F5A">
      <w:pPr>
        <w:jc w:val="both"/>
        <w:rPr>
          <w:rFonts w:ascii="Garamond" w:hAnsi="Garamond"/>
          <w:color w:val="000000" w:themeColor="text1"/>
          <w:sz w:val="24"/>
          <w:szCs w:val="24"/>
          <w:lang w:eastAsia="en-US"/>
        </w:rPr>
      </w:pPr>
    </w:p>
    <w:p w:rsidR="00C35F5A" w:rsidRPr="004B6BB3" w:rsidRDefault="00C35F5A" w:rsidP="00C35F5A">
      <w:pPr>
        <w:jc w:val="center"/>
        <w:rPr>
          <w:rFonts w:ascii="Garamond" w:hAnsi="Garamond"/>
          <w:b/>
          <w:bCs/>
          <w:color w:val="000000" w:themeColor="text1"/>
          <w:sz w:val="24"/>
          <w:szCs w:val="24"/>
        </w:rPr>
      </w:pPr>
    </w:p>
    <w:p w:rsidR="00C35F5A" w:rsidRPr="004B6BB3" w:rsidRDefault="00C35F5A" w:rsidP="00C35F5A">
      <w:pPr>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
                <w:bCs/>
                <w:color w:val="000000" w:themeColor="text1"/>
                <w:sz w:val="24"/>
                <w:szCs w:val="24"/>
                <w:lang w:eastAsia="en-US"/>
              </w:rPr>
            </w:pPr>
          </w:p>
        </w:tc>
      </w:tr>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5T</w:t>
            </w:r>
            <w:r w:rsidRPr="004B6BB3">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JUDr.Pavla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Leona</w:t>
            </w: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C35F5A" w:rsidRPr="004B6BB3" w:rsidRDefault="00C35F5A">
            <w:pPr>
              <w:spacing w:after="200" w:line="240" w:lineRule="atLeast"/>
              <w:jc w:val="both"/>
              <w:rPr>
                <w:rFonts w:ascii="Garamond" w:hAnsi="Garamond"/>
                <w:b/>
                <w:bCs/>
                <w:strike/>
                <w:color w:val="000000" w:themeColor="text1"/>
                <w:sz w:val="24"/>
                <w:szCs w:val="24"/>
                <w:lang w:eastAsia="en-US"/>
              </w:rPr>
            </w:pPr>
            <w:r w:rsidRPr="004B6BB3">
              <w:rPr>
                <w:rFonts w:ascii="Garamond" w:hAnsi="Garamond"/>
                <w:bCs/>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Šárka Vrbová</w:t>
            </w:r>
          </w:p>
        </w:tc>
      </w:tr>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JUDr.Vít Veselý</w:t>
            </w:r>
          </w:p>
          <w:p w:rsidR="00C35F5A" w:rsidRPr="004B6BB3" w:rsidRDefault="00C35F5A">
            <w:pPr>
              <w:spacing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trestní věci pravomocně neskončené, obživlé, rozhodování o obnově řízení </w:t>
            </w:r>
          </w:p>
          <w:p w:rsidR="00C35F5A" w:rsidRPr="004B6BB3" w:rsidRDefault="00C35F5A">
            <w:pPr>
              <w:spacing w:line="240" w:lineRule="atLeast"/>
              <w:jc w:val="both"/>
              <w:rPr>
                <w:rFonts w:ascii="Garamond" w:hAnsi="Garamond"/>
                <w:bCs/>
                <w:i/>
                <w:color w:val="000000" w:themeColor="text1"/>
                <w:sz w:val="24"/>
                <w:szCs w:val="24"/>
                <w:lang w:eastAsia="en-US"/>
              </w:rPr>
            </w:pPr>
          </w:p>
          <w:p w:rsidR="00C35F5A" w:rsidRPr="004B6BB3" w:rsidRDefault="00C35F5A">
            <w:pPr>
              <w:spacing w:after="200" w:line="240" w:lineRule="atLeast"/>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Bc.Iveta Hezká  </w:t>
            </w:r>
          </w:p>
        </w:tc>
        <w:tc>
          <w:tcPr>
            <w:tcW w:w="160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Bc.Natálie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Cs/>
                <w:i/>
                <w:strike/>
                <w:color w:val="000000" w:themeColor="text1"/>
                <w:sz w:val="24"/>
                <w:szCs w:val="24"/>
                <w:lang w:eastAsia="en-US"/>
              </w:rPr>
            </w:pPr>
            <w:r w:rsidRPr="004B6BB3">
              <w:rPr>
                <w:rFonts w:ascii="Garamond" w:hAnsi="Garamond"/>
                <w:bCs/>
                <w:i/>
                <w:strike/>
                <w:color w:val="000000" w:themeColor="text1"/>
                <w:sz w:val="24"/>
                <w:szCs w:val="24"/>
                <w:lang w:eastAsia="en-US"/>
              </w:rPr>
              <w:t xml:space="preserve"> </w:t>
            </w:r>
          </w:p>
          <w:p w:rsidR="00C35F5A" w:rsidRPr="004B6BB3" w:rsidRDefault="006150AA">
            <w:pPr>
              <w:spacing w:after="200" w:line="240" w:lineRule="atLeast"/>
              <w:jc w:val="both"/>
              <w:rPr>
                <w:rFonts w:ascii="Garamond" w:hAnsi="Garamond"/>
                <w:bCs/>
                <w:i/>
                <w:strike/>
                <w:color w:val="000000" w:themeColor="text1"/>
                <w:sz w:val="24"/>
                <w:szCs w:val="24"/>
                <w:lang w:eastAsia="en-US"/>
              </w:rPr>
            </w:pPr>
            <w:r w:rsidRPr="004B6BB3">
              <w:rPr>
                <w:rFonts w:ascii="Garamond" w:hAnsi="Garamond"/>
                <w:bCs/>
                <w:i/>
                <w:color w:val="000000" w:themeColor="text1"/>
                <w:sz w:val="24"/>
                <w:szCs w:val="24"/>
                <w:lang w:eastAsia="en-US"/>
              </w:rPr>
              <w:t>Veronika Procházková</w:t>
            </w: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B6BB3" w:rsidRDefault="00C35F5A">
            <w:pPr>
              <w:spacing w:line="240" w:lineRule="atLeast"/>
              <w:jc w:val="both"/>
              <w:rPr>
                <w:rFonts w:ascii="Garamond" w:hAnsi="Garamond"/>
                <w:b/>
                <w:bCs/>
                <w:color w:val="000000" w:themeColor="text1"/>
                <w:sz w:val="24"/>
                <w:szCs w:val="24"/>
                <w:lang w:eastAsia="en-US"/>
              </w:rPr>
            </w:pP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Zajišťování pracovní pohotovosti </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50 % nápadu </w:t>
            </w: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Zastaveno přidělování nového nápadu </w:t>
            </w:r>
          </w:p>
        </w:tc>
      </w:tr>
      <w:tr w:rsidR="00C35F5A"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
                <w:bCs/>
                <w:color w:val="000000" w:themeColor="text1"/>
                <w:sz w:val="24"/>
                <w:szCs w:val="24"/>
                <w:lang w:eastAsia="en-US"/>
              </w:rPr>
            </w:pPr>
          </w:p>
        </w:tc>
      </w:tr>
    </w:tbl>
    <w:p w:rsidR="00C35F5A" w:rsidRPr="004B6BB3"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B6BB3" w:rsidRDefault="00C35F5A">
            <w:pPr>
              <w:spacing w:after="200" w:line="240" w:lineRule="atLeast"/>
              <w:jc w:val="both"/>
              <w:rPr>
                <w:rFonts w:ascii="Garamond" w:hAnsi="Garamond"/>
                <w:bCs/>
                <w:color w:val="000000" w:themeColor="text1"/>
                <w:sz w:val="24"/>
                <w:szCs w:val="24"/>
                <w:lang w:eastAsia="en-US"/>
              </w:rPr>
            </w:pP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19 T</w:t>
            </w: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viz příloha </w:t>
            </w: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Pavla Omamiková </w:t>
            </w:r>
          </w:p>
        </w:tc>
      </w:tr>
      <w:tr w:rsidR="004B6BB3"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JUDr. Jiří Hanzelka</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Jaromír Pšenica</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Ivana Šostáková</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strike/>
                <w:color w:val="000000" w:themeColor="text1"/>
                <w:sz w:val="24"/>
                <w:szCs w:val="24"/>
                <w:lang w:eastAsia="en-US"/>
              </w:rPr>
            </w:pPr>
            <w:r w:rsidRPr="004B6BB3">
              <w:rPr>
                <w:rFonts w:ascii="Garamond" w:hAnsi="Garamond"/>
                <w:bCs/>
                <w:i/>
                <w:color w:val="000000" w:themeColor="text1"/>
                <w:sz w:val="24"/>
                <w:szCs w:val="24"/>
                <w:lang w:eastAsia="en-US"/>
              </w:rPr>
              <w:t>Bc.Iveta Hezká</w:t>
            </w:r>
            <w:r w:rsidRPr="004B6BB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i/>
                <w:strike/>
                <w:color w:val="000000" w:themeColor="text1"/>
                <w:sz w:val="24"/>
                <w:szCs w:val="24"/>
                <w:lang w:eastAsia="en-US"/>
              </w:rPr>
            </w:pPr>
            <w:r w:rsidRPr="004B6BB3">
              <w:rPr>
                <w:rFonts w:ascii="Garamond" w:hAnsi="Garamond"/>
                <w:i/>
                <w:color w:val="000000" w:themeColor="text1"/>
                <w:sz w:val="24"/>
                <w:szCs w:val="24"/>
                <w:lang w:eastAsia="en-US"/>
              </w:rPr>
              <w:t>Bc.Taťána Kuzmová</w:t>
            </w:r>
            <w:r w:rsidRPr="004B6BB3">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4B6BB3" w:rsidRDefault="00C35F5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Šárka Vrbová    </w:t>
            </w:r>
          </w:p>
        </w:tc>
      </w:tr>
      <w:tr w:rsidR="00C35F5A" w:rsidRPr="004B6BB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B6BB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100% nápadu (včetně specializace dle níže uvedeného bodu 6)</w:t>
            </w:r>
          </w:p>
          <w:p w:rsidR="00C35F5A" w:rsidRPr="004B6BB3" w:rsidRDefault="00C35F5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Specia</w:t>
            </w:r>
            <w:r w:rsidR="005C4234" w:rsidRPr="004B6BB3">
              <w:rPr>
                <w:rFonts w:ascii="Garamond" w:hAnsi="Garamond"/>
                <w:b/>
                <w:bCs/>
                <w:color w:val="000000" w:themeColor="text1"/>
                <w:sz w:val="24"/>
                <w:szCs w:val="24"/>
                <w:lang w:eastAsia="en-US"/>
              </w:rPr>
              <w:t xml:space="preserve">lizace dle níže uvedeného bodu </w:t>
            </w:r>
            <w:r w:rsidRPr="004B6BB3">
              <w:rPr>
                <w:rFonts w:ascii="Garamond" w:hAnsi="Garamond"/>
                <w:b/>
                <w:bCs/>
                <w:color w:val="000000" w:themeColor="text1"/>
                <w:sz w:val="24"/>
                <w:szCs w:val="24"/>
                <w:lang w:eastAsia="en-US"/>
              </w:rPr>
              <w:t>6</w:t>
            </w:r>
          </w:p>
          <w:p w:rsidR="00C35F5A" w:rsidRPr="004B6BB3" w:rsidRDefault="00C35F5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Zajišťování pracovní pohotovosti</w:t>
            </w:r>
          </w:p>
        </w:tc>
      </w:tr>
    </w:tbl>
    <w:p w:rsidR="00C35F5A" w:rsidRPr="004B6BB3" w:rsidRDefault="00C35F5A" w:rsidP="00C35F5A">
      <w:pPr>
        <w:rPr>
          <w:rFonts w:ascii="Garamond" w:hAnsi="Garamond"/>
          <w:color w:val="000000" w:themeColor="text1"/>
          <w:sz w:val="24"/>
          <w:szCs w:val="24"/>
          <w:lang w:eastAsia="en-US"/>
        </w:rPr>
      </w:pPr>
    </w:p>
    <w:p w:rsidR="00C35F5A" w:rsidRPr="004B6BB3" w:rsidRDefault="00C35F5A" w:rsidP="00C35F5A">
      <w:pPr>
        <w:rPr>
          <w:rFonts w:ascii="Garamond" w:hAnsi="Garamond"/>
          <w:color w:val="000000" w:themeColor="text1"/>
          <w:sz w:val="24"/>
          <w:szCs w:val="24"/>
          <w:lang w:eastAsia="en-US"/>
        </w:rPr>
      </w:pPr>
    </w:p>
    <w:p w:rsidR="00D6639E" w:rsidRPr="004B6BB3" w:rsidRDefault="00D6639E" w:rsidP="00D6639E">
      <w:pPr>
        <w:rPr>
          <w:rFonts w:ascii="Garamond" w:eastAsia="Calibri" w:hAnsi="Garamond"/>
          <w:color w:val="000000" w:themeColor="text1"/>
          <w:sz w:val="24"/>
          <w:szCs w:val="24"/>
          <w:lang w:eastAsia="en-US"/>
        </w:rPr>
      </w:pPr>
    </w:p>
    <w:p w:rsidR="00D6639E" w:rsidRPr="004B6BB3" w:rsidRDefault="00D6639E" w:rsidP="00D6639E">
      <w:pPr>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r w:rsidR="00177D42" w:rsidRPr="004B6BB3">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r>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20T</w:t>
            </w:r>
            <w:r w:rsidRPr="004B6BB3">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AF5762" w:rsidRPr="004B6BB3" w:rsidRDefault="00177D4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asistentka Mgr. Pavlína Koutná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Pavla Omamiková   </w:t>
            </w:r>
          </w:p>
        </w:tc>
      </w:tr>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 Mgr. Ivana Šostáková </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JUDr. Jiří Hanzelka</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Šárka Vrbová </w:t>
            </w:r>
          </w:p>
        </w:tc>
      </w:tr>
      <w:tr w:rsidR="00AF5762" w:rsidRPr="004B6BB3"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100% nápadu (včetně specializace dle níže uvedeného bodu 7)</w:t>
            </w:r>
          </w:p>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Specializace dle níže uvedeného bodu 7</w:t>
            </w:r>
          </w:p>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Zajišťování pracovní pohotovosti</w:t>
            </w:r>
          </w:p>
          <w:p w:rsidR="00AF5762" w:rsidRPr="004B6BB3" w:rsidRDefault="00AF5762">
            <w:pPr>
              <w:spacing w:after="200" w:line="240" w:lineRule="atLeast"/>
              <w:jc w:val="both"/>
              <w:rPr>
                <w:rFonts w:ascii="Garamond" w:hAnsi="Garamond"/>
                <w:b/>
                <w:bCs/>
                <w:color w:val="000000" w:themeColor="text1"/>
                <w:sz w:val="24"/>
                <w:szCs w:val="24"/>
                <w:lang w:eastAsia="en-US"/>
              </w:rPr>
            </w:pPr>
          </w:p>
        </w:tc>
      </w:tr>
    </w:tbl>
    <w:p w:rsidR="00AF5762" w:rsidRPr="004B6BB3" w:rsidRDefault="00AF5762" w:rsidP="00AF5762">
      <w:pPr>
        <w:spacing w:line="240" w:lineRule="atLeast"/>
        <w:jc w:val="both"/>
        <w:rPr>
          <w:rFonts w:ascii="Garamond" w:hAnsi="Garamond"/>
          <w:color w:val="000000" w:themeColor="text1"/>
          <w:sz w:val="24"/>
          <w:szCs w:val="24"/>
          <w:lang w:eastAsia="en-US"/>
        </w:rPr>
      </w:pPr>
    </w:p>
    <w:p w:rsidR="00AF5762" w:rsidRPr="004B6BB3" w:rsidRDefault="00AF5762" w:rsidP="00AF5762">
      <w:pPr>
        <w:rPr>
          <w:rFonts w:ascii="Garamond" w:hAnsi="Garamond"/>
          <w:color w:val="000000" w:themeColor="text1"/>
          <w:sz w:val="24"/>
          <w:szCs w:val="24"/>
          <w:lang w:eastAsia="en-US"/>
        </w:rPr>
      </w:pPr>
    </w:p>
    <w:p w:rsidR="00AF5762" w:rsidRPr="004B6BB3" w:rsidRDefault="00AF5762" w:rsidP="00AF5762">
      <w:pPr>
        <w:rPr>
          <w:rFonts w:ascii="Garamond" w:hAnsi="Garamond"/>
          <w:color w:val="000000" w:themeColor="text1"/>
          <w:sz w:val="24"/>
          <w:szCs w:val="24"/>
          <w:lang w:eastAsia="en-US"/>
        </w:rPr>
      </w:pPr>
    </w:p>
    <w:p w:rsidR="00D6639E" w:rsidRPr="004B6BB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r>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21T</w:t>
            </w:r>
            <w:r w:rsidRPr="004B6BB3">
              <w:rPr>
                <w:rFonts w:ascii="Garamond" w:hAnsi="Garamond"/>
                <w:b/>
                <w:bCs/>
                <w:color w:val="000000" w:themeColor="text1"/>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Bc.Iveta Hezká</w:t>
            </w:r>
          </w:p>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AF5762" w:rsidRPr="004B6BB3" w:rsidRDefault="00AF5762">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AF5762" w:rsidRPr="004B6BB3" w:rsidRDefault="006150AA">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Veronika Procházková</w:t>
            </w:r>
          </w:p>
          <w:p w:rsidR="00AF5762" w:rsidRPr="004B6BB3" w:rsidRDefault="00AF5762">
            <w:pPr>
              <w:spacing w:line="240" w:lineRule="atLeast"/>
              <w:jc w:val="both"/>
              <w:rPr>
                <w:rFonts w:ascii="Garamond" w:hAnsi="Garamond"/>
                <w:b/>
                <w:bCs/>
                <w:color w:val="000000" w:themeColor="text1"/>
                <w:sz w:val="24"/>
                <w:szCs w:val="24"/>
                <w:lang w:eastAsia="en-US"/>
              </w:rPr>
            </w:pPr>
          </w:p>
          <w:p w:rsidR="00AF5762" w:rsidRPr="004B6BB3" w:rsidRDefault="00AF5762">
            <w:pPr>
              <w:spacing w:line="240" w:lineRule="atLeast"/>
              <w:jc w:val="both"/>
              <w:rPr>
                <w:rFonts w:ascii="Garamond" w:hAnsi="Garamond"/>
                <w:b/>
                <w:bCs/>
                <w:color w:val="000000" w:themeColor="text1"/>
                <w:sz w:val="24"/>
                <w:szCs w:val="24"/>
                <w:lang w:eastAsia="en-US"/>
              </w:rPr>
            </w:pPr>
          </w:p>
          <w:p w:rsidR="00AF5762" w:rsidRPr="004B6BB3" w:rsidRDefault="00AF5762">
            <w:pPr>
              <w:spacing w:after="200" w:line="240" w:lineRule="atLeast"/>
              <w:jc w:val="both"/>
              <w:rPr>
                <w:rFonts w:ascii="Garamond" w:hAnsi="Garamond"/>
                <w:b/>
                <w:bCs/>
                <w:color w:val="000000" w:themeColor="text1"/>
                <w:sz w:val="24"/>
                <w:szCs w:val="24"/>
                <w:lang w:eastAsia="en-US"/>
              </w:rPr>
            </w:pPr>
          </w:p>
        </w:tc>
      </w:tr>
      <w:tr w:rsidR="004B6BB3" w:rsidRPr="004B6BB3" w:rsidTr="00AF5762">
        <w:trPr>
          <w:trHeight w:val="850"/>
        </w:trPr>
        <w:tc>
          <w:tcPr>
            <w:tcW w:w="1532" w:type="dxa"/>
            <w:tcBorders>
              <w:top w:val="single" w:sz="6" w:space="0" w:color="auto"/>
              <w:left w:val="single" w:sz="6" w:space="0" w:color="auto"/>
              <w:bottom w:val="single" w:sz="4" w:space="0" w:color="auto"/>
              <w:right w:val="single" w:sz="6" w:space="0" w:color="auto"/>
            </w:tcBorders>
            <w:hideMark/>
          </w:tcPr>
          <w:p w:rsidR="00AF5762" w:rsidRPr="004B6BB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4"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Mgr. Ivana Šostáková    </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JUDr. Jiří Hanzelka  </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Lenka Sosíková</w:t>
            </w:r>
          </w:p>
          <w:p w:rsidR="001E0986" w:rsidRPr="004B6BB3" w:rsidRDefault="001E0986" w:rsidP="001E0986">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Jaromír</w:t>
            </w:r>
            <w:r w:rsidR="00D166FC" w:rsidRPr="004B6BB3">
              <w:rPr>
                <w:rFonts w:ascii="Garamond" w:hAnsi="Garamond"/>
                <w:bCs/>
                <w:i/>
                <w:color w:val="000000" w:themeColor="text1"/>
                <w:sz w:val="24"/>
                <w:szCs w:val="24"/>
                <w:lang w:eastAsia="en-US"/>
              </w:rPr>
              <w:t xml:space="preserve"> Pšenica </w:t>
            </w:r>
          </w:p>
        </w:tc>
        <w:tc>
          <w:tcPr>
            <w:tcW w:w="1531" w:type="dxa"/>
            <w:tcBorders>
              <w:top w:val="single" w:sz="6" w:space="0" w:color="auto"/>
              <w:left w:val="single" w:sz="6" w:space="0" w:color="auto"/>
              <w:bottom w:val="single" w:sz="4" w:space="0" w:color="auto"/>
              <w:right w:val="single" w:sz="6" w:space="0" w:color="auto"/>
            </w:tcBorders>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4" w:space="0" w:color="auto"/>
              <w:right w:val="single" w:sz="6" w:space="0" w:color="auto"/>
            </w:tcBorders>
          </w:tcPr>
          <w:p w:rsidR="00AF5762" w:rsidRPr="004B6BB3" w:rsidRDefault="00AF5762">
            <w:pPr>
              <w:spacing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Leona Bárová</w:t>
            </w:r>
          </w:p>
          <w:p w:rsidR="00AF5762" w:rsidRPr="004B6BB3" w:rsidRDefault="00AF5762">
            <w:pPr>
              <w:spacing w:line="240" w:lineRule="atLeast"/>
              <w:jc w:val="both"/>
              <w:rPr>
                <w:rFonts w:ascii="Garamond" w:hAnsi="Garamond"/>
                <w:bCs/>
                <w:i/>
                <w:color w:val="000000" w:themeColor="text1"/>
                <w:sz w:val="24"/>
                <w:szCs w:val="24"/>
                <w:lang w:eastAsia="en-US"/>
              </w:rPr>
            </w:pPr>
          </w:p>
          <w:p w:rsidR="00AF5762" w:rsidRPr="004B6BB3" w:rsidRDefault="00AF5762">
            <w:pPr>
              <w:spacing w:after="200" w:line="240" w:lineRule="atLeast"/>
              <w:jc w:val="both"/>
              <w:rPr>
                <w:rFonts w:ascii="Garamond" w:hAnsi="Garamond"/>
                <w:bCs/>
                <w:i/>
                <w:color w:val="000000" w:themeColor="text1"/>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AF5762" w:rsidRPr="004B6BB3" w:rsidRDefault="00AF5762" w:rsidP="00AF5762">
            <w:pPr>
              <w:spacing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 Šárka Vrbová</w:t>
            </w:r>
          </w:p>
        </w:tc>
        <w:tc>
          <w:tcPr>
            <w:tcW w:w="1843" w:type="dxa"/>
            <w:tcBorders>
              <w:top w:val="single" w:sz="6" w:space="0" w:color="auto"/>
              <w:left w:val="single" w:sz="6" w:space="0" w:color="auto"/>
              <w:bottom w:val="single" w:sz="4" w:space="0" w:color="auto"/>
              <w:right w:val="single" w:sz="6" w:space="0" w:color="auto"/>
            </w:tcBorders>
          </w:tcPr>
          <w:p w:rsidR="00AF5762" w:rsidRPr="004B6BB3" w:rsidRDefault="00AF5762">
            <w:pPr>
              <w:spacing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Pavla Omamiková</w:t>
            </w:r>
          </w:p>
          <w:p w:rsidR="00AF5762" w:rsidRPr="004B6BB3" w:rsidRDefault="00AF5762">
            <w:pPr>
              <w:spacing w:after="200" w:line="240" w:lineRule="atLeast"/>
              <w:jc w:val="both"/>
              <w:rPr>
                <w:rFonts w:ascii="Garamond" w:hAnsi="Garamond"/>
                <w:bCs/>
                <w:i/>
                <w:strike/>
                <w:color w:val="000000" w:themeColor="text1"/>
                <w:sz w:val="24"/>
                <w:szCs w:val="24"/>
                <w:lang w:eastAsia="en-US"/>
              </w:rPr>
            </w:pPr>
          </w:p>
        </w:tc>
      </w:tr>
      <w:tr w:rsidR="00AF5762" w:rsidRPr="004B6BB3" w:rsidTr="00AF5762">
        <w:trPr>
          <w:trHeight w:val="976"/>
        </w:trPr>
        <w:tc>
          <w:tcPr>
            <w:tcW w:w="1532" w:type="dxa"/>
            <w:tcBorders>
              <w:top w:val="single" w:sz="4" w:space="0" w:color="auto"/>
              <w:left w:val="single" w:sz="4" w:space="0" w:color="auto"/>
              <w:bottom w:val="single" w:sz="4" w:space="0" w:color="auto"/>
              <w:right w:val="single" w:sz="4" w:space="0" w:color="auto"/>
            </w:tcBorders>
            <w:hideMark/>
          </w:tcPr>
          <w:p w:rsidR="00AF5762" w:rsidRPr="004B6BB3" w:rsidRDefault="00AF5762">
            <w:pPr>
              <w:spacing w:after="200" w:line="240" w:lineRule="atLeast"/>
              <w:jc w:val="both"/>
              <w:rPr>
                <w:rFonts w:ascii="Garamond" w:hAnsi="Garamond"/>
                <w:bCs/>
                <w:color w:val="000000" w:themeColor="text1"/>
                <w:sz w:val="24"/>
                <w:szCs w:val="24"/>
                <w:lang w:eastAsia="en-US"/>
              </w:rPr>
            </w:pPr>
            <w:r w:rsidRPr="004B6BB3">
              <w:rPr>
                <w:rFonts w:ascii="Garamond" w:hAnsi="Garamond"/>
                <w:bCs/>
                <w:color w:val="000000" w:themeColor="text1"/>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Zastaveno  přidělování nového nápadu</w:t>
            </w:r>
          </w:p>
        </w:tc>
      </w:tr>
    </w:tbl>
    <w:p w:rsidR="00D6639E" w:rsidRPr="004B6BB3" w:rsidRDefault="00D6639E" w:rsidP="00D6639E">
      <w:pPr>
        <w:rPr>
          <w:rFonts w:ascii="Garamond" w:eastAsia="Calibri" w:hAnsi="Garamond"/>
          <w:color w:val="000000" w:themeColor="text1"/>
          <w:sz w:val="24"/>
          <w:szCs w:val="24"/>
          <w:lang w:eastAsia="en-US"/>
        </w:rPr>
      </w:pPr>
    </w:p>
    <w:p w:rsidR="00D6639E" w:rsidRPr="004B6BB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8D536F" w:rsidRPr="004B6BB3" w:rsidRDefault="008D536F"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B6BB3" w:rsidRDefault="00AF5762">
            <w:pPr>
              <w:spacing w:after="200" w:line="240" w:lineRule="atLeast"/>
              <w:jc w:val="both"/>
              <w:rPr>
                <w:rFonts w:ascii="Garamond" w:hAnsi="Garamond"/>
                <w:bCs/>
                <w:color w:val="000000" w:themeColor="text1"/>
                <w:sz w:val="24"/>
                <w:szCs w:val="24"/>
                <w:lang w:eastAsia="en-US"/>
              </w:rPr>
            </w:pPr>
          </w:p>
        </w:tc>
      </w:tr>
      <w:tr w:rsidR="004B6BB3" w:rsidRPr="004B6BB3"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22T</w:t>
            </w:r>
          </w:p>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viz příloha </w:t>
            </w:r>
          </w:p>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strike/>
                <w:color w:val="000000" w:themeColor="text1"/>
                <w:sz w:val="24"/>
                <w:szCs w:val="24"/>
                <w:lang w:eastAsia="en-US"/>
              </w:rPr>
            </w:pPr>
            <w:r w:rsidRPr="004B6BB3">
              <w:rPr>
                <w:rFonts w:ascii="Garamond" w:hAnsi="Garamond"/>
                <w:b/>
                <w:strike/>
                <w:color w:val="000000" w:themeColor="text1"/>
                <w:sz w:val="24"/>
                <w:szCs w:val="24"/>
                <w:lang w:eastAsia="en-US"/>
              </w:rPr>
              <w:t xml:space="preserve"> </w:t>
            </w:r>
          </w:p>
          <w:p w:rsidR="00AF5762" w:rsidRPr="004B6BB3" w:rsidRDefault="00AF5762">
            <w:pPr>
              <w:spacing w:after="200"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Šárka Vrbová</w:t>
            </w:r>
          </w:p>
        </w:tc>
      </w:tr>
      <w:tr w:rsidR="004B6BB3" w:rsidRPr="004B6BB3"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Cs/>
                <w:i/>
                <w:strike/>
                <w:color w:val="000000" w:themeColor="text1"/>
                <w:sz w:val="24"/>
                <w:szCs w:val="24"/>
                <w:lang w:eastAsia="en-US"/>
              </w:rPr>
            </w:pPr>
            <w:r w:rsidRPr="004B6BB3">
              <w:rPr>
                <w:rFonts w:ascii="Garamond" w:hAnsi="Garamond"/>
                <w:bCs/>
                <w:i/>
                <w:strike/>
                <w:color w:val="000000" w:themeColor="text1"/>
                <w:sz w:val="24"/>
                <w:szCs w:val="24"/>
                <w:lang w:eastAsia="en-US"/>
              </w:rPr>
              <w:t xml:space="preserve"> </w:t>
            </w:r>
          </w:p>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w:t>
            </w: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Lenka Sosíková</w:t>
            </w: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Jaromír Pšenica</w:t>
            </w: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Ivana Šostáková</w:t>
            </w: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Cs/>
                <w:i/>
                <w:strike/>
                <w:color w:val="000000" w:themeColor="text1"/>
                <w:sz w:val="24"/>
                <w:szCs w:val="24"/>
                <w:lang w:eastAsia="en-US"/>
              </w:rPr>
            </w:pPr>
            <w:r w:rsidRPr="004B6BB3">
              <w:rPr>
                <w:rFonts w:ascii="Garamond" w:hAnsi="Garamond"/>
                <w:bCs/>
                <w:i/>
                <w:strike/>
                <w:color w:val="000000" w:themeColor="text1"/>
                <w:sz w:val="24"/>
                <w:szCs w:val="24"/>
                <w:lang w:eastAsia="en-US"/>
              </w:rPr>
              <w:t xml:space="preserve"> </w:t>
            </w:r>
          </w:p>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Bc.Iveta Hezká</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Cs/>
                <w:i/>
                <w:strike/>
                <w:color w:val="000000" w:themeColor="text1"/>
                <w:sz w:val="24"/>
                <w:szCs w:val="24"/>
                <w:lang w:eastAsia="en-US"/>
              </w:rPr>
            </w:pPr>
            <w:r w:rsidRPr="004B6BB3">
              <w:rPr>
                <w:rFonts w:ascii="Garamond" w:hAnsi="Garamond"/>
                <w:bCs/>
                <w:i/>
                <w:strike/>
                <w:color w:val="000000" w:themeColor="text1"/>
                <w:sz w:val="24"/>
                <w:szCs w:val="24"/>
                <w:lang w:eastAsia="en-US"/>
              </w:rPr>
              <w:t xml:space="preserve">    </w:t>
            </w:r>
          </w:p>
          <w:p w:rsidR="00AF5762" w:rsidRPr="004B6BB3" w:rsidRDefault="006150AA">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Veronika Procházková</w:t>
            </w:r>
          </w:p>
        </w:tc>
      </w:tr>
      <w:tr w:rsidR="00AF5762" w:rsidRPr="004B6BB3"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25% nápadu</w:t>
            </w:r>
          </w:p>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Zajišťování pracovní pohotovosti</w:t>
            </w:r>
          </w:p>
          <w:p w:rsidR="00AF5762" w:rsidRPr="004B6BB3" w:rsidRDefault="00AF5762">
            <w:pPr>
              <w:spacing w:after="200" w:line="240" w:lineRule="atLeast"/>
              <w:jc w:val="both"/>
              <w:rPr>
                <w:rFonts w:ascii="Garamond" w:hAnsi="Garamond"/>
                <w:b/>
                <w:bCs/>
                <w:i/>
                <w:color w:val="000000" w:themeColor="text1"/>
                <w:sz w:val="24"/>
                <w:szCs w:val="24"/>
                <w:lang w:eastAsia="en-US"/>
              </w:rPr>
            </w:pPr>
            <w:r w:rsidRPr="004B6BB3">
              <w:rPr>
                <w:rFonts w:ascii="Garamond" w:hAnsi="Garamond"/>
                <w:b/>
                <w:color w:val="000000" w:themeColor="text1"/>
                <w:sz w:val="24"/>
                <w:szCs w:val="24"/>
                <w:lang w:eastAsia="en-US"/>
              </w:rPr>
              <w:t xml:space="preserve"> </w:t>
            </w:r>
          </w:p>
        </w:tc>
      </w:tr>
    </w:tbl>
    <w:p w:rsidR="00D6639E" w:rsidRPr="004B6BB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4B6BB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4B6BB3" w:rsidRDefault="00D6639E" w:rsidP="00D6639E">
      <w:pPr>
        <w:rPr>
          <w:rFonts w:ascii="Garamond" w:eastAsia="Calibri" w:hAnsi="Garamond"/>
          <w:color w:val="000000" w:themeColor="text1"/>
          <w:sz w:val="24"/>
          <w:szCs w:val="24"/>
          <w:lang w:eastAsia="en-US"/>
        </w:rPr>
      </w:pPr>
    </w:p>
    <w:p w:rsidR="00D6639E" w:rsidRPr="004B6BB3" w:rsidRDefault="00D6639E" w:rsidP="00D6639E">
      <w:pPr>
        <w:rPr>
          <w:rFonts w:ascii="Garamond" w:eastAsia="Calibri" w:hAnsi="Garamond"/>
          <w:color w:val="000000" w:themeColor="text1"/>
          <w:sz w:val="24"/>
          <w:szCs w:val="24"/>
          <w:lang w:eastAsia="en-US"/>
        </w:rPr>
      </w:pPr>
    </w:p>
    <w:p w:rsidR="00AF5762" w:rsidRPr="004B6BB3"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 úřednice</w:t>
            </w:r>
            <w:r w:rsidR="00177D42" w:rsidRPr="004B6BB3">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B6BB3" w:rsidRDefault="00AF5762">
            <w:pPr>
              <w:spacing w:after="200" w:line="240" w:lineRule="atLeast"/>
              <w:jc w:val="both"/>
              <w:rPr>
                <w:rFonts w:ascii="Garamond" w:hAnsi="Garamond"/>
                <w:bCs/>
                <w:color w:val="000000" w:themeColor="text1"/>
                <w:sz w:val="24"/>
                <w:szCs w:val="24"/>
                <w:lang w:eastAsia="en-US"/>
              </w:rPr>
            </w:pPr>
          </w:p>
        </w:tc>
      </w:tr>
      <w:tr w:rsidR="004B6BB3" w:rsidRPr="004B6BB3"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32T</w:t>
            </w:r>
            <w:r w:rsidRPr="004B6BB3">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AF5762" w:rsidRPr="004B6BB3" w:rsidRDefault="006150AA">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Veronika Procházková</w:t>
            </w:r>
          </w:p>
        </w:tc>
      </w:tr>
      <w:tr w:rsidR="004B6BB3" w:rsidRPr="004B6BB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Mgr. Jaromír Pšenica </w:t>
            </w:r>
          </w:p>
          <w:p w:rsidR="00D166FC" w:rsidRPr="004B6BB3" w:rsidRDefault="00D166FC">
            <w:pPr>
              <w:spacing w:after="200" w:line="240" w:lineRule="atLeast"/>
              <w:jc w:val="both"/>
              <w:rPr>
                <w:rFonts w:ascii="Garamond" w:hAnsi="Garamond"/>
                <w:bCs/>
                <w:i/>
                <w:color w:val="000000" w:themeColor="text1"/>
                <w:sz w:val="24"/>
                <w:szCs w:val="24"/>
                <w:lang w:eastAsia="en-US"/>
              </w:rPr>
            </w:pP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JUDr. Jiří Hanzelka </w:t>
            </w: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w:t>
            </w:r>
          </w:p>
          <w:p w:rsidR="00D166FC" w:rsidRPr="004B6BB3" w:rsidRDefault="00D166FC" w:rsidP="00D166FC">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Cs/>
                <w:i/>
                <w:strike/>
                <w:color w:val="000000" w:themeColor="text1"/>
                <w:sz w:val="24"/>
                <w:szCs w:val="24"/>
                <w:lang w:eastAsia="en-US"/>
              </w:rPr>
            </w:pPr>
            <w:r w:rsidRPr="004B6BB3">
              <w:rPr>
                <w:rFonts w:ascii="Garamond" w:hAnsi="Garamond"/>
                <w:bCs/>
                <w:i/>
                <w:strike/>
                <w:color w:val="000000" w:themeColor="text1"/>
                <w:sz w:val="24"/>
                <w:szCs w:val="24"/>
                <w:lang w:eastAsia="en-US"/>
              </w:rPr>
              <w:t xml:space="preserve"> </w:t>
            </w:r>
          </w:p>
          <w:p w:rsidR="00AF5762" w:rsidRPr="004B6BB3" w:rsidRDefault="00177D42">
            <w:pPr>
              <w:spacing w:after="200" w:line="240" w:lineRule="atLeast"/>
              <w:jc w:val="both"/>
              <w:rPr>
                <w:rFonts w:ascii="Garamond" w:hAnsi="Garamond"/>
                <w:bCs/>
                <w:i/>
                <w:strike/>
                <w:color w:val="000000" w:themeColor="text1"/>
                <w:sz w:val="24"/>
                <w:szCs w:val="24"/>
                <w:lang w:eastAsia="en-US"/>
              </w:rPr>
            </w:pPr>
            <w:r w:rsidRPr="004B6BB3">
              <w:rPr>
                <w:rFonts w:ascii="Garamond" w:hAnsi="Garamond"/>
                <w:bCs/>
                <w:i/>
                <w:color w:val="000000" w:themeColor="text1"/>
                <w:sz w:val="24"/>
                <w:szCs w:val="24"/>
                <w:lang w:eastAsia="en-US"/>
              </w:rPr>
              <w:t xml:space="preserve">asistentka Mgr. Pavlína Koutná </w:t>
            </w:r>
            <w:r w:rsidR="00AF5762" w:rsidRPr="004B6BB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40" w:lineRule="atLeast"/>
              <w:jc w:val="both"/>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Pavla Omamiková</w:t>
            </w:r>
          </w:p>
        </w:tc>
      </w:tr>
      <w:tr w:rsidR="00AF5762" w:rsidRPr="004B6BB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   100% nápadu (včetně specializace dle níže uvedeného bodu 10)</w:t>
            </w:r>
          </w:p>
          <w:p w:rsidR="00AF5762" w:rsidRPr="004B6BB3" w:rsidRDefault="00AF5762">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   Specializace dle níže uvedeného bodu 10</w:t>
            </w:r>
          </w:p>
          <w:p w:rsidR="00AF5762" w:rsidRPr="004B6BB3" w:rsidRDefault="00AF5762">
            <w:pPr>
              <w:spacing w:after="200"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xml:space="preserve"> -   Zajišťování pracovní pohotovosti</w:t>
            </w:r>
          </w:p>
        </w:tc>
      </w:tr>
    </w:tbl>
    <w:p w:rsidR="00D6639E" w:rsidRPr="004B6BB3" w:rsidRDefault="00D6639E" w:rsidP="00D6639E">
      <w:pPr>
        <w:rPr>
          <w:rFonts w:ascii="Garamond" w:eastAsia="Calibri" w:hAnsi="Garamond"/>
          <w:color w:val="000000" w:themeColor="text1"/>
          <w:sz w:val="24"/>
          <w:szCs w:val="24"/>
          <w:lang w:eastAsia="en-US"/>
        </w:rPr>
      </w:pPr>
    </w:p>
    <w:p w:rsidR="00D6639E" w:rsidRPr="004B6BB3" w:rsidRDefault="00D6639E" w:rsidP="00D6639E">
      <w:pPr>
        <w:rPr>
          <w:rFonts w:ascii="Garamond" w:eastAsia="Calibri" w:hAnsi="Garamond"/>
          <w:color w:val="000000" w:themeColor="text1"/>
          <w:sz w:val="24"/>
          <w:szCs w:val="24"/>
          <w:lang w:eastAsia="en-US"/>
        </w:rPr>
      </w:pPr>
    </w:p>
    <w:p w:rsidR="00D6639E" w:rsidRPr="004B6BB3" w:rsidRDefault="00D6639E" w:rsidP="00D6639E">
      <w:pPr>
        <w:rPr>
          <w:rFonts w:ascii="Garamond" w:eastAsia="Calibri" w:hAnsi="Garamond"/>
          <w:color w:val="000000" w:themeColor="text1"/>
          <w:sz w:val="24"/>
          <w:szCs w:val="24"/>
          <w:lang w:eastAsia="en-US"/>
        </w:rPr>
      </w:pPr>
    </w:p>
    <w:p w:rsidR="00D6639E" w:rsidRPr="004B6BB3" w:rsidRDefault="00D6639E" w:rsidP="00D6639E">
      <w:pPr>
        <w:rPr>
          <w:rFonts w:ascii="Garamond" w:hAnsi="Garamond"/>
          <w:b/>
          <w:bCs/>
          <w:color w:val="000000" w:themeColor="text1"/>
          <w:sz w:val="24"/>
          <w:szCs w:val="24"/>
        </w:rPr>
      </w:pPr>
      <w:r w:rsidRPr="004B6BB3">
        <w:rPr>
          <w:rFonts w:ascii="Garamond" w:hAnsi="Garamond"/>
          <w:b/>
          <w:bCs/>
          <w:color w:val="000000" w:themeColor="text1"/>
          <w:sz w:val="24"/>
          <w:szCs w:val="24"/>
        </w:rPr>
        <w:t xml:space="preserve">Soud pro mládež - pracoviště Okresní soud v Novém Jičíně </w:t>
      </w:r>
    </w:p>
    <w:p w:rsidR="00D6639E" w:rsidRPr="004B6BB3" w:rsidRDefault="00D6639E" w:rsidP="00D6639E">
      <w:pPr>
        <w:rPr>
          <w:rFonts w:ascii="Garamond" w:hAnsi="Garamond"/>
          <w:b/>
          <w:bCs/>
          <w:color w:val="000000" w:themeColor="text1"/>
          <w:sz w:val="24"/>
          <w:szCs w:val="24"/>
        </w:rPr>
      </w:pPr>
    </w:p>
    <w:p w:rsidR="008D536F" w:rsidRPr="004B6BB3" w:rsidRDefault="008D536F" w:rsidP="005A3879">
      <w:pPr>
        <w:rPr>
          <w:rFonts w:ascii="Garamond" w:hAnsi="Garamond"/>
          <w:color w:val="000000" w:themeColor="text1"/>
          <w:sz w:val="24"/>
          <w:szCs w:val="24"/>
        </w:rPr>
      </w:pPr>
    </w:p>
    <w:p w:rsidR="00D6639E" w:rsidRPr="004B6BB3" w:rsidRDefault="00D6639E" w:rsidP="00D6639E">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B6BB3" w:rsidRPr="004B6BB3"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Asistentka soudce/</w:t>
            </w:r>
          </w:p>
          <w:p w:rsidR="00AF5762" w:rsidRPr="004B6BB3" w:rsidRDefault="00AF5762">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Vyšší soudní</w:t>
            </w:r>
          </w:p>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Zapisovatelka</w:t>
            </w:r>
          </w:p>
        </w:tc>
      </w:tr>
      <w:tr w:rsidR="004B6BB3" w:rsidRPr="004B6BB3"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B6BB3" w:rsidRDefault="00AF5762">
            <w:pPr>
              <w:spacing w:after="200" w:line="276" w:lineRule="auto"/>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B6BB3" w:rsidRDefault="00AF5762">
            <w:pPr>
              <w:spacing w:after="200" w:line="276" w:lineRule="auto"/>
              <w:rPr>
                <w:rFonts w:ascii="Garamond" w:hAnsi="Garamond"/>
                <w:bCs/>
                <w:color w:val="000000" w:themeColor="text1"/>
                <w:sz w:val="24"/>
                <w:szCs w:val="24"/>
                <w:lang w:eastAsia="en-US"/>
              </w:rPr>
            </w:pPr>
          </w:p>
        </w:tc>
      </w:tr>
      <w:tr w:rsidR="004B6BB3" w:rsidRPr="004B6BB3"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w:t>
            </w:r>
            <w:r w:rsidRPr="004B6BB3">
              <w:rPr>
                <w:rFonts w:ascii="Garamond" w:hAnsi="Garamond"/>
                <w:b/>
                <w:color w:val="000000" w:themeColor="text1"/>
                <w:sz w:val="24"/>
                <w:szCs w:val="24"/>
                <w:lang w:eastAsia="en-US"/>
              </w:rPr>
              <w:br/>
              <w:t>3Tm</w:t>
            </w:r>
            <w:r w:rsidRPr="004B6BB3">
              <w:rPr>
                <w:rFonts w:ascii="Garamond" w:hAnsi="Garamond"/>
                <w:b/>
                <w:color w:val="000000" w:themeColor="text1"/>
                <w:sz w:val="24"/>
                <w:szCs w:val="24"/>
                <w:lang w:eastAsia="en-US"/>
              </w:rPr>
              <w:br/>
              <w:t>3Ntm</w:t>
            </w:r>
          </w:p>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color w:val="000000" w:themeColor="text1"/>
                <w:sz w:val="24"/>
                <w:szCs w:val="24"/>
                <w:lang w:eastAsia="en-US"/>
              </w:rPr>
              <w:t xml:space="preserve">3 ROD </w:t>
            </w:r>
            <w:r w:rsidRPr="004B6BB3">
              <w:rPr>
                <w:rFonts w:ascii="Garamond" w:hAnsi="Garamond"/>
                <w:b/>
                <w:color w:val="000000" w:themeColor="text1"/>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JUDr. Jiří Hanzelka</w:t>
            </w:r>
          </w:p>
          <w:p w:rsidR="00AF5762" w:rsidRPr="004B6BB3" w:rsidRDefault="00AF5762">
            <w:pPr>
              <w:spacing w:after="200" w:line="276" w:lineRule="auto"/>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76" w:lineRule="auto"/>
              <w:jc w:val="center"/>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76" w:lineRule="auto"/>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AF5762" w:rsidRPr="004B6BB3" w:rsidRDefault="00AF5762">
            <w:pPr>
              <w:rPr>
                <w:rFonts w:ascii="Garamond" w:hAnsi="Garamond"/>
                <w:b/>
                <w:strike/>
                <w:color w:val="000000" w:themeColor="text1"/>
                <w:sz w:val="24"/>
                <w:szCs w:val="24"/>
                <w:lang w:eastAsia="en-US"/>
              </w:rPr>
            </w:pPr>
            <w:r w:rsidRPr="004B6BB3">
              <w:rPr>
                <w:rFonts w:ascii="Garamond" w:hAnsi="Garamond"/>
                <w:b/>
                <w:strike/>
                <w:color w:val="000000" w:themeColor="text1"/>
                <w:sz w:val="24"/>
                <w:szCs w:val="24"/>
                <w:lang w:eastAsia="en-US"/>
              </w:rPr>
              <w:t xml:space="preserve"> </w:t>
            </w:r>
          </w:p>
          <w:p w:rsidR="00AF5762" w:rsidRPr="004B6BB3" w:rsidRDefault="00AF5762">
            <w:pPr>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Bc.Taťána Kuzmová</w:t>
            </w:r>
          </w:p>
          <w:p w:rsidR="00AF5762" w:rsidRPr="004B6BB3" w:rsidRDefault="00AF5762">
            <w:pPr>
              <w:spacing w:after="200" w:line="276" w:lineRule="auto"/>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4B6BB3" w:rsidRDefault="00AF5762">
            <w:pPr>
              <w:rPr>
                <w:rFonts w:ascii="Garamond" w:hAnsi="Garamond"/>
                <w:b/>
                <w:bCs/>
                <w:strike/>
                <w:color w:val="000000" w:themeColor="text1"/>
                <w:sz w:val="24"/>
                <w:szCs w:val="24"/>
                <w:lang w:eastAsia="en-US"/>
              </w:rPr>
            </w:pPr>
            <w:r w:rsidRPr="004B6BB3">
              <w:rPr>
                <w:rFonts w:ascii="Garamond" w:hAnsi="Garamond"/>
                <w:b/>
                <w:bCs/>
                <w:strike/>
                <w:color w:val="000000" w:themeColor="text1"/>
                <w:sz w:val="24"/>
                <w:szCs w:val="24"/>
                <w:lang w:eastAsia="en-US"/>
              </w:rPr>
              <w:t xml:space="preserve"> </w:t>
            </w:r>
          </w:p>
          <w:p w:rsidR="00AF5762" w:rsidRPr="004B6BB3" w:rsidRDefault="006150AA">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Veronika Procházková</w:t>
            </w:r>
          </w:p>
          <w:p w:rsidR="00AF5762" w:rsidRPr="004B6BB3" w:rsidRDefault="00AF5762">
            <w:pPr>
              <w:spacing w:after="200" w:line="276" w:lineRule="auto"/>
              <w:rPr>
                <w:rFonts w:ascii="Garamond" w:hAnsi="Garamond"/>
                <w:b/>
                <w:bCs/>
                <w:color w:val="000000" w:themeColor="text1"/>
                <w:sz w:val="24"/>
                <w:szCs w:val="24"/>
                <w:lang w:eastAsia="en-US"/>
              </w:rPr>
            </w:pPr>
          </w:p>
        </w:tc>
      </w:tr>
      <w:tr w:rsidR="004B6BB3" w:rsidRPr="004B6BB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76" w:lineRule="auto"/>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76" w:lineRule="auto"/>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Mgr. Lenka Sosíková </w:t>
            </w:r>
          </w:p>
          <w:p w:rsidR="00D166FC" w:rsidRPr="004B6BB3" w:rsidRDefault="00D166FC" w:rsidP="00D166FC">
            <w:pPr>
              <w:spacing w:after="200" w:line="276" w:lineRule="auto"/>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Mgr. Jaromír Pšenica </w:t>
            </w:r>
          </w:p>
          <w:p w:rsidR="00D166FC" w:rsidRPr="004B6BB3" w:rsidRDefault="00D166FC" w:rsidP="00D166FC">
            <w:pPr>
              <w:spacing w:after="200" w:line="276" w:lineRule="auto"/>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Ivana Šostáková</w:t>
            </w:r>
          </w:p>
          <w:p w:rsidR="00D166FC" w:rsidRPr="004B6BB3" w:rsidRDefault="00D166FC" w:rsidP="00D166FC">
            <w:pPr>
              <w:spacing w:after="200" w:line="276" w:lineRule="auto"/>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76" w:lineRule="auto"/>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B6BB3" w:rsidRDefault="00AF5762">
            <w:pPr>
              <w:rPr>
                <w:rFonts w:ascii="Garamond" w:hAnsi="Garamond"/>
                <w:bCs/>
                <w:i/>
                <w:strike/>
                <w:color w:val="000000" w:themeColor="text1"/>
                <w:sz w:val="24"/>
                <w:szCs w:val="24"/>
                <w:lang w:eastAsia="en-US"/>
              </w:rPr>
            </w:pPr>
            <w:r w:rsidRPr="004B6BB3">
              <w:rPr>
                <w:rFonts w:ascii="Garamond" w:hAnsi="Garamond"/>
                <w:bCs/>
                <w:i/>
                <w:strike/>
                <w:color w:val="000000" w:themeColor="text1"/>
                <w:sz w:val="24"/>
                <w:szCs w:val="24"/>
                <w:lang w:eastAsia="en-US"/>
              </w:rPr>
              <w:t xml:space="preserve"> </w:t>
            </w:r>
          </w:p>
          <w:p w:rsidR="00AF5762" w:rsidRPr="004B6BB3" w:rsidRDefault="00AF5762">
            <w:pPr>
              <w:spacing w:after="200" w:line="276" w:lineRule="auto"/>
              <w:rPr>
                <w:rFonts w:ascii="Garamond" w:hAnsi="Garamond"/>
                <w:bCs/>
                <w:i/>
                <w:strike/>
                <w:color w:val="000000" w:themeColor="text1"/>
                <w:sz w:val="24"/>
                <w:szCs w:val="24"/>
                <w:lang w:eastAsia="en-US"/>
              </w:rPr>
            </w:pPr>
            <w:r w:rsidRPr="004B6BB3">
              <w:rPr>
                <w:rFonts w:ascii="Garamond" w:hAnsi="Garamond"/>
                <w:bCs/>
                <w:i/>
                <w:color w:val="000000" w:themeColor="text1"/>
                <w:sz w:val="24"/>
                <w:szCs w:val="24"/>
                <w:lang w:eastAsia="en-US"/>
              </w:rPr>
              <w:t>Leona Bárová</w:t>
            </w:r>
            <w:r w:rsidRPr="004B6BB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4B6BB3" w:rsidRDefault="00AF5762">
            <w:pPr>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Iva Olbrichová</w:t>
            </w:r>
          </w:p>
          <w:p w:rsidR="00AF5762" w:rsidRPr="004B6BB3" w:rsidRDefault="00AF5762">
            <w:pPr>
              <w:spacing w:after="200" w:line="276" w:lineRule="auto"/>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4B6BB3" w:rsidRDefault="00AF5762">
            <w:pPr>
              <w:spacing w:after="200" w:line="276" w:lineRule="auto"/>
              <w:rPr>
                <w:rFonts w:ascii="Garamond" w:hAnsi="Garamond"/>
                <w:bCs/>
                <w:i/>
                <w:color w:val="000000" w:themeColor="text1"/>
                <w:sz w:val="24"/>
                <w:szCs w:val="24"/>
                <w:lang w:eastAsia="en-US"/>
              </w:rPr>
            </w:pPr>
            <w:r w:rsidRPr="004B6BB3">
              <w:rPr>
                <w:rFonts w:ascii="Garamond" w:hAnsi="Garamond"/>
                <w:bCs/>
                <w:i/>
                <w:color w:val="000000" w:themeColor="text1"/>
                <w:sz w:val="24"/>
                <w:szCs w:val="24"/>
                <w:lang w:eastAsia="en-US"/>
              </w:rPr>
              <w:t xml:space="preserve">Pavla Omamiková </w:t>
            </w:r>
          </w:p>
        </w:tc>
      </w:tr>
      <w:tr w:rsidR="00AF5762" w:rsidRPr="004B6BB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B6BB3" w:rsidRDefault="00AF5762">
            <w:pPr>
              <w:spacing w:after="200" w:line="276" w:lineRule="auto"/>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4B6BB3" w:rsidRDefault="00AF5762">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100% nápadu</w:t>
            </w:r>
          </w:p>
          <w:p w:rsidR="00AF5762" w:rsidRPr="004B6BB3" w:rsidRDefault="00AF5762">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Specializace dle níže uvedeného bodu 1</w:t>
            </w:r>
          </w:p>
          <w:p w:rsidR="00AF5762" w:rsidRPr="004B6BB3" w:rsidRDefault="00AF5762">
            <w:pPr>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Zajišťování pracovní pohotovosti</w:t>
            </w:r>
          </w:p>
          <w:p w:rsidR="00AF5762" w:rsidRPr="004B6BB3" w:rsidRDefault="00AF5762">
            <w:pPr>
              <w:spacing w:after="200" w:line="276" w:lineRule="auto"/>
              <w:rPr>
                <w:rFonts w:ascii="Garamond" w:hAnsi="Garamond"/>
                <w:b/>
                <w:bCs/>
                <w:color w:val="000000" w:themeColor="text1"/>
                <w:sz w:val="24"/>
                <w:szCs w:val="24"/>
                <w:lang w:eastAsia="en-US"/>
              </w:rPr>
            </w:pPr>
          </w:p>
        </w:tc>
      </w:tr>
    </w:tbl>
    <w:p w:rsidR="00AF5762" w:rsidRPr="004B6BB3" w:rsidRDefault="00AF5762" w:rsidP="00AF5762">
      <w:pPr>
        <w:rPr>
          <w:rFonts w:ascii="Garamond" w:hAnsi="Garamond"/>
          <w:color w:val="000000" w:themeColor="text1"/>
          <w:sz w:val="24"/>
          <w:szCs w:val="24"/>
        </w:rPr>
      </w:pPr>
    </w:p>
    <w:p w:rsidR="00AF5762" w:rsidRPr="004B6BB3" w:rsidRDefault="00AF5762" w:rsidP="00AF5762">
      <w:pPr>
        <w:rPr>
          <w:rFonts w:ascii="Garamond" w:hAnsi="Garamond"/>
          <w:color w:val="000000" w:themeColor="text1"/>
          <w:sz w:val="24"/>
          <w:szCs w:val="24"/>
        </w:rPr>
      </w:pPr>
    </w:p>
    <w:p w:rsidR="00D6639E" w:rsidRPr="004B6BB3" w:rsidRDefault="00D6639E" w:rsidP="00D6639E">
      <w:pPr>
        <w:rPr>
          <w:rFonts w:ascii="Garamond" w:hAnsi="Garamond"/>
          <w:color w:val="000000" w:themeColor="text1"/>
          <w:sz w:val="24"/>
          <w:szCs w:val="24"/>
        </w:rPr>
      </w:pPr>
    </w:p>
    <w:p w:rsidR="005A3879" w:rsidRPr="004B6BB3" w:rsidRDefault="005A3879" w:rsidP="005A3879">
      <w:pPr>
        <w:spacing w:line="276" w:lineRule="auto"/>
        <w:jc w:val="center"/>
        <w:rPr>
          <w:rFonts w:ascii="Garamond" w:hAnsi="Garamond"/>
          <w:b/>
          <w:color w:val="000000" w:themeColor="text1"/>
          <w:sz w:val="24"/>
          <w:szCs w:val="24"/>
        </w:rPr>
      </w:pPr>
    </w:p>
    <w:p w:rsidR="005A3879" w:rsidRPr="004B6BB3" w:rsidRDefault="005A3879" w:rsidP="005A3879">
      <w:pPr>
        <w:spacing w:line="276" w:lineRule="auto"/>
        <w:jc w:val="center"/>
        <w:rPr>
          <w:rFonts w:ascii="Garamond" w:hAnsi="Garamond"/>
          <w:b/>
          <w:color w:val="000000" w:themeColor="text1"/>
          <w:sz w:val="24"/>
          <w:szCs w:val="24"/>
        </w:rPr>
      </w:pPr>
      <w:r w:rsidRPr="004B6BB3">
        <w:rPr>
          <w:rFonts w:ascii="Garamond" w:hAnsi="Garamond"/>
          <w:b/>
          <w:color w:val="000000" w:themeColor="text1"/>
          <w:sz w:val="24"/>
          <w:szCs w:val="24"/>
        </w:rPr>
        <w:t>Zásady pro přidělování věcí</w:t>
      </w:r>
    </w:p>
    <w:p w:rsidR="005A3879" w:rsidRPr="004B6BB3" w:rsidRDefault="005A3879" w:rsidP="005A3879">
      <w:pPr>
        <w:spacing w:line="276" w:lineRule="auto"/>
        <w:jc w:val="center"/>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177D42"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w:t>
      </w:r>
      <w:r w:rsidR="005A3879" w:rsidRPr="004B6BB3">
        <w:rPr>
          <w:rFonts w:ascii="Garamond" w:hAnsi="Garamond"/>
          <w:color w:val="000000" w:themeColor="text1"/>
          <w:sz w:val="24"/>
          <w:szCs w:val="24"/>
        </w:rPr>
        <w:t xml:space="preserve"> Pouze do  soudního  oddělení  3 Tm  a </w:t>
      </w:r>
      <w:r w:rsidR="008C722A" w:rsidRPr="004B6BB3">
        <w:rPr>
          <w:rFonts w:ascii="Garamond" w:hAnsi="Garamond"/>
          <w:color w:val="000000" w:themeColor="text1"/>
          <w:sz w:val="24"/>
          <w:szCs w:val="24"/>
        </w:rPr>
        <w:t xml:space="preserve">3 ROD </w:t>
      </w:r>
      <w:r w:rsidR="005A3879" w:rsidRPr="004B6BB3">
        <w:rPr>
          <w:rFonts w:ascii="Garamond" w:hAnsi="Garamond"/>
          <w:color w:val="000000" w:themeColor="text1"/>
          <w:sz w:val="24"/>
          <w:szCs w:val="24"/>
        </w:rPr>
        <w:t>se zapisují věci mladistvých (hlava II</w:t>
      </w:r>
      <w:r w:rsidR="008C722A" w:rsidRPr="004B6BB3">
        <w:rPr>
          <w:rFonts w:ascii="Garamond" w:hAnsi="Garamond"/>
          <w:color w:val="000000" w:themeColor="text1"/>
          <w:sz w:val="24"/>
          <w:szCs w:val="24"/>
        </w:rPr>
        <w:t>.</w:t>
      </w:r>
      <w:r w:rsidR="005A3879" w:rsidRPr="004B6BB3">
        <w:rPr>
          <w:rFonts w:ascii="Garamond" w:hAnsi="Garamond"/>
          <w:color w:val="000000" w:themeColor="text1"/>
          <w:sz w:val="24"/>
          <w:szCs w:val="24"/>
        </w:rPr>
        <w:t xml:space="preserve"> zákona</w:t>
      </w: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č. 218/2003 S</w:t>
      </w:r>
      <w:r w:rsidR="005C4234" w:rsidRPr="004B6BB3">
        <w:rPr>
          <w:rFonts w:ascii="Garamond" w:hAnsi="Garamond"/>
          <w:color w:val="000000" w:themeColor="text1"/>
          <w:sz w:val="24"/>
          <w:szCs w:val="24"/>
        </w:rPr>
        <w:t>b.)  a</w:t>
      </w:r>
      <w:r w:rsidR="00106F59" w:rsidRPr="004B6BB3">
        <w:rPr>
          <w:rFonts w:ascii="Garamond" w:hAnsi="Garamond"/>
          <w:color w:val="000000" w:themeColor="text1"/>
          <w:sz w:val="24"/>
          <w:szCs w:val="24"/>
        </w:rPr>
        <w:t xml:space="preserve"> </w:t>
      </w:r>
      <w:r w:rsidR="005C4234" w:rsidRPr="004B6BB3">
        <w:rPr>
          <w:rFonts w:ascii="Garamond" w:hAnsi="Garamond"/>
          <w:color w:val="000000" w:themeColor="text1"/>
          <w:sz w:val="24"/>
          <w:szCs w:val="24"/>
        </w:rPr>
        <w:t xml:space="preserve">dětí </w:t>
      </w:r>
      <w:r w:rsidRPr="004B6BB3">
        <w:rPr>
          <w:rFonts w:ascii="Garamond" w:hAnsi="Garamond"/>
          <w:color w:val="000000" w:themeColor="text1"/>
          <w:sz w:val="24"/>
          <w:szCs w:val="24"/>
        </w:rPr>
        <w:t>mladších 15-ti let, které se dopustily činu jinak trestného (hlava III</w:t>
      </w:r>
      <w:r w:rsidR="008C722A" w:rsidRPr="004B6BB3">
        <w:rPr>
          <w:rFonts w:ascii="Garamond" w:hAnsi="Garamond"/>
          <w:color w:val="000000" w:themeColor="text1"/>
          <w:sz w:val="24"/>
          <w:szCs w:val="24"/>
        </w:rPr>
        <w:t>.</w:t>
      </w: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 xml:space="preserve">zák. č. 218/2003 Sb.). </w:t>
      </w:r>
      <w:r w:rsidR="008C722A" w:rsidRPr="004B6BB3">
        <w:rPr>
          <w:rFonts w:ascii="Garamond" w:hAnsi="Garamond"/>
          <w:color w:val="000000" w:themeColor="text1"/>
          <w:sz w:val="24"/>
          <w:szCs w:val="24"/>
        </w:rPr>
        <w:t xml:space="preserve"> </w:t>
      </w:r>
      <w:r w:rsidR="00106F59" w:rsidRPr="004B6BB3">
        <w:rPr>
          <w:rFonts w:ascii="Garamond" w:hAnsi="Garamond"/>
          <w:color w:val="000000" w:themeColor="text1"/>
          <w:sz w:val="24"/>
          <w:szCs w:val="24"/>
        </w:rPr>
        <w:t>Soudní oddělení 3 Tm</w:t>
      </w:r>
      <w:r w:rsidR="00177D42" w:rsidRPr="004B6BB3">
        <w:rPr>
          <w:rFonts w:ascii="Garamond" w:hAnsi="Garamond"/>
          <w:color w:val="000000" w:themeColor="text1"/>
          <w:sz w:val="24"/>
          <w:szCs w:val="24"/>
        </w:rPr>
        <w:t xml:space="preserve">, 3 Ntm přebírá veškerou agendu z oddělení 1 Tm, 1 Ntm. </w:t>
      </w:r>
    </w:p>
    <w:p w:rsidR="00177D42" w:rsidRPr="004B6BB3" w:rsidRDefault="00177D42" w:rsidP="005A3879">
      <w:pPr>
        <w:spacing w:line="276" w:lineRule="auto"/>
        <w:jc w:val="both"/>
        <w:rPr>
          <w:rFonts w:ascii="Garamond" w:hAnsi="Garamond"/>
          <w:color w:val="000000" w:themeColor="text1"/>
          <w:sz w:val="24"/>
          <w:szCs w:val="24"/>
        </w:rPr>
      </w:pPr>
    </w:p>
    <w:p w:rsidR="00177D42" w:rsidRPr="004B6BB3" w:rsidRDefault="00177D42"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2. Soudní oddělení 4 T,  4 Nt přebírá k vyřízení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4B6BB3">
        <w:rPr>
          <w:rFonts w:ascii="Garamond" w:hAnsi="Garamond"/>
          <w:color w:val="000000" w:themeColor="text1"/>
          <w:sz w:val="24"/>
          <w:szCs w:val="24"/>
        </w:rPr>
        <w:t>,</w:t>
      </w:r>
      <w:r w:rsidRPr="004B6BB3">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177D42" w:rsidRPr="004B6BB3" w:rsidRDefault="00177D42" w:rsidP="005A3879">
      <w:pPr>
        <w:spacing w:line="276" w:lineRule="auto"/>
        <w:jc w:val="both"/>
        <w:rPr>
          <w:rFonts w:ascii="Garamond" w:hAnsi="Garamond"/>
          <w:color w:val="000000" w:themeColor="text1"/>
          <w:sz w:val="24"/>
          <w:szCs w:val="24"/>
        </w:rPr>
      </w:pPr>
    </w:p>
    <w:p w:rsidR="00177D42" w:rsidRPr="004B6BB3" w:rsidRDefault="00177D42"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 xml:space="preserve">Porozsudkovou agendu z uvedeného oddělení přebírá k vyřizování oddělení 19 T, 19 Nt. </w:t>
      </w:r>
    </w:p>
    <w:p w:rsidR="00177D42" w:rsidRPr="004B6BB3" w:rsidRDefault="00177D42"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3</w:t>
      </w:r>
      <w:r w:rsidR="005A3879" w:rsidRPr="004B6BB3">
        <w:rPr>
          <w:rFonts w:ascii="Garamond" w:hAnsi="Garamond"/>
          <w:b/>
          <w:color w:val="000000" w:themeColor="text1"/>
          <w:sz w:val="24"/>
          <w:szCs w:val="24"/>
        </w:rPr>
        <w:t>.</w:t>
      </w:r>
      <w:r w:rsidR="00106F59" w:rsidRPr="004B6BB3">
        <w:rPr>
          <w:rFonts w:ascii="Garamond" w:hAnsi="Garamond"/>
          <w:color w:val="000000" w:themeColor="text1"/>
          <w:sz w:val="24"/>
          <w:szCs w:val="24"/>
        </w:rPr>
        <w:t xml:space="preserve"> Soudní oddělení 32 </w:t>
      </w:r>
      <w:r w:rsidR="005A3879" w:rsidRPr="004B6BB3">
        <w:rPr>
          <w:rFonts w:ascii="Garamond" w:hAnsi="Garamond"/>
          <w:color w:val="000000" w:themeColor="text1"/>
          <w:sz w:val="24"/>
          <w:szCs w:val="24"/>
        </w:rPr>
        <w:t xml:space="preserve">T vyřizuje porozsudkovou agendu v senátě 2T.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4</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w:t>
      </w: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družstva, nebo na burze cenných papírů spáchaných zaměstnanci, orgány nebo akcionáři vyjmenovaných právních subjektů.</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5</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6</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4B6BB3">
        <w:rPr>
          <w:rFonts w:ascii="Garamond" w:hAnsi="Garamond"/>
          <w:color w:val="000000" w:themeColor="text1"/>
          <w:sz w:val="24"/>
          <w:szCs w:val="24"/>
        </w:rPr>
        <w:t xml:space="preserve">Vazební věci se do tohoto soudního oddělení nepřidělují.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7</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Pouze do soudního oddělení 19 T se přidělují věci s cizím prvkem.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8</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4B6BB3" w:rsidRDefault="00F64FA5"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9</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4B6BB3">
        <w:rPr>
          <w:rFonts w:ascii="Garamond" w:hAnsi="Garamond"/>
          <w:color w:val="000000" w:themeColor="text1"/>
          <w:sz w:val="24"/>
          <w:szCs w:val="24"/>
        </w:rPr>
        <w:t xml:space="preserve"> </w:t>
      </w:r>
      <w:r w:rsidR="005A3879" w:rsidRPr="004B6BB3">
        <w:rPr>
          <w:rFonts w:ascii="Garamond" w:hAnsi="Garamond"/>
          <w:color w:val="000000" w:themeColor="text1"/>
          <w:sz w:val="24"/>
          <w:szCs w:val="24"/>
        </w:rPr>
        <w:t>3.</w:t>
      </w:r>
      <w:r w:rsidR="005C4234" w:rsidRPr="004B6BB3">
        <w:rPr>
          <w:rFonts w:ascii="Garamond" w:hAnsi="Garamond"/>
          <w:color w:val="000000" w:themeColor="text1"/>
          <w:sz w:val="24"/>
          <w:szCs w:val="24"/>
        </w:rPr>
        <w:t xml:space="preserve"> </w:t>
      </w:r>
      <w:r w:rsidR="005A3879" w:rsidRPr="004B6BB3">
        <w:rPr>
          <w:rFonts w:ascii="Garamond" w:hAnsi="Garamond"/>
          <w:color w:val="000000" w:themeColor="text1"/>
          <w:sz w:val="24"/>
          <w:szCs w:val="24"/>
        </w:rPr>
        <w:t>2014.</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F64FA5"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10</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4B6BB3" w:rsidRDefault="005A3879" w:rsidP="005A3879">
      <w:pPr>
        <w:spacing w:line="276" w:lineRule="auto"/>
        <w:jc w:val="both"/>
        <w:rPr>
          <w:rFonts w:ascii="Garamond" w:hAnsi="Garamond"/>
          <w:b/>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w:t>
      </w:r>
      <w:r w:rsidR="00F64FA5" w:rsidRPr="004B6BB3">
        <w:rPr>
          <w:rFonts w:ascii="Garamond" w:hAnsi="Garamond"/>
          <w:b/>
          <w:color w:val="000000" w:themeColor="text1"/>
          <w:sz w:val="24"/>
          <w:szCs w:val="24"/>
        </w:rPr>
        <w:t>1</w:t>
      </w:r>
      <w:r w:rsidRPr="004B6BB3">
        <w:rPr>
          <w:rFonts w:ascii="Garamond" w:hAnsi="Garamond"/>
          <w:b/>
          <w:color w:val="000000" w:themeColor="text1"/>
          <w:sz w:val="24"/>
          <w:szCs w:val="24"/>
        </w:rPr>
        <w:t>.</w:t>
      </w:r>
      <w:r w:rsidRPr="004B6BB3">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w:t>
      </w:r>
      <w:r w:rsidR="00F64FA5" w:rsidRPr="004B6BB3">
        <w:rPr>
          <w:rFonts w:ascii="Garamond" w:hAnsi="Garamond"/>
          <w:b/>
          <w:color w:val="000000" w:themeColor="text1"/>
          <w:sz w:val="24"/>
          <w:szCs w:val="24"/>
        </w:rPr>
        <w:t>2</w:t>
      </w:r>
      <w:r w:rsidRPr="004B6BB3">
        <w:rPr>
          <w:rFonts w:ascii="Garamond" w:hAnsi="Garamond"/>
          <w:b/>
          <w:color w:val="000000" w:themeColor="text1"/>
          <w:sz w:val="24"/>
          <w:szCs w:val="24"/>
        </w:rPr>
        <w:t>.</w:t>
      </w:r>
      <w:r w:rsidRPr="004B6BB3">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4B6BB3" w:rsidRDefault="005A3879" w:rsidP="005A3879">
      <w:pPr>
        <w:spacing w:line="276" w:lineRule="auto"/>
        <w:jc w:val="both"/>
        <w:rPr>
          <w:rFonts w:ascii="Garamond" w:hAnsi="Garamond"/>
          <w:b/>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w:t>
      </w:r>
      <w:r w:rsidR="00F64FA5" w:rsidRPr="004B6BB3">
        <w:rPr>
          <w:rFonts w:ascii="Garamond" w:hAnsi="Garamond"/>
          <w:b/>
          <w:color w:val="000000" w:themeColor="text1"/>
          <w:sz w:val="24"/>
          <w:szCs w:val="24"/>
        </w:rPr>
        <w:t>3</w:t>
      </w:r>
      <w:r w:rsidRPr="004B6BB3">
        <w:rPr>
          <w:rFonts w:ascii="Garamond" w:hAnsi="Garamond"/>
          <w:b/>
          <w:color w:val="000000" w:themeColor="text1"/>
          <w:sz w:val="24"/>
          <w:szCs w:val="24"/>
        </w:rPr>
        <w:t>.</w:t>
      </w:r>
      <w:r w:rsidRPr="004B6BB3">
        <w:rPr>
          <w:rFonts w:ascii="Garamond" w:hAnsi="Garamond"/>
          <w:color w:val="000000" w:themeColor="text1"/>
          <w:sz w:val="24"/>
          <w:szCs w:val="24"/>
        </w:rPr>
        <w:t xml:space="preserve"> Vazební věci a věci nad 500 listů (včetně</w:t>
      </w:r>
      <w:r w:rsidR="005C4234" w:rsidRPr="004B6BB3">
        <w:rPr>
          <w:rFonts w:ascii="Garamond" w:hAnsi="Garamond"/>
          <w:color w:val="000000" w:themeColor="text1"/>
          <w:sz w:val="24"/>
          <w:szCs w:val="24"/>
        </w:rPr>
        <w:t xml:space="preserve"> příloh) </w:t>
      </w:r>
      <w:r w:rsidRPr="004B6BB3">
        <w:rPr>
          <w:rFonts w:ascii="Garamond" w:hAnsi="Garamond"/>
          <w:color w:val="000000" w:themeColor="text1"/>
          <w:sz w:val="24"/>
          <w:szCs w:val="24"/>
        </w:rPr>
        <w:t>napadají vlastním rotačním systémem</w:t>
      </w:r>
      <w:r w:rsidR="00F64FA5" w:rsidRPr="004B6BB3">
        <w:rPr>
          <w:rFonts w:ascii="Garamond" w:hAnsi="Garamond"/>
          <w:color w:val="000000" w:themeColor="text1"/>
          <w:sz w:val="24"/>
          <w:szCs w:val="24"/>
        </w:rPr>
        <w:t>.</w:t>
      </w:r>
      <w:r w:rsidRPr="004B6BB3">
        <w:rPr>
          <w:rFonts w:ascii="Garamond" w:hAnsi="Garamond"/>
          <w:color w:val="000000" w:themeColor="text1"/>
          <w:sz w:val="24"/>
          <w:szCs w:val="24"/>
        </w:rPr>
        <w:t xml:space="preserve">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4B6BB3">
        <w:rPr>
          <w:rFonts w:ascii="Garamond" w:hAnsi="Garamond"/>
          <w:color w:val="000000" w:themeColor="text1"/>
          <w:sz w:val="24"/>
          <w:szCs w:val="24"/>
        </w:rPr>
        <w:t>10</w:t>
      </w:r>
      <w:r w:rsidRPr="004B6BB3">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4B6BB3">
        <w:rPr>
          <w:rFonts w:ascii="Garamond" w:hAnsi="Garamond"/>
          <w:color w:val="000000" w:themeColor="text1"/>
          <w:sz w:val="24"/>
          <w:szCs w:val="24"/>
        </w:rPr>
        <w:t xml:space="preserve">u soudních oddělení </w:t>
      </w:r>
      <w:r w:rsidRPr="004B6BB3">
        <w:rPr>
          <w:rFonts w:ascii="Garamond" w:hAnsi="Garamond"/>
          <w:color w:val="000000" w:themeColor="text1"/>
          <w:sz w:val="24"/>
          <w:szCs w:val="24"/>
        </w:rPr>
        <w:t>5 T (zde při</w:t>
      </w:r>
      <w:r w:rsidR="00106F59" w:rsidRPr="004B6BB3">
        <w:rPr>
          <w:rFonts w:ascii="Garamond" w:hAnsi="Garamond"/>
          <w:color w:val="000000" w:themeColor="text1"/>
          <w:sz w:val="24"/>
          <w:szCs w:val="24"/>
        </w:rPr>
        <w:t xml:space="preserve">dělováno 50 % takovýchto věcí) a </w:t>
      </w:r>
      <w:r w:rsidRPr="004B6BB3">
        <w:rPr>
          <w:rFonts w:ascii="Garamond" w:hAnsi="Garamond"/>
          <w:color w:val="000000" w:themeColor="text1"/>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13.</w:t>
      </w:r>
      <w:r w:rsidRPr="004B6BB3">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14.</w:t>
      </w:r>
      <w:r w:rsidRPr="004B6BB3">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15.</w:t>
      </w:r>
      <w:r w:rsidRPr="004B6BB3">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16.</w:t>
      </w:r>
      <w:r w:rsidRPr="004B6BB3">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b/>
          <w:color w:val="000000" w:themeColor="text1"/>
          <w:sz w:val="24"/>
          <w:szCs w:val="24"/>
        </w:rPr>
        <w:t>17.</w:t>
      </w:r>
      <w:r w:rsidRPr="004B6BB3">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Rejstřík Nt</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Věci náležející do rejstříku Nt (část všeobecná i přípravné řízení, návrhy dle zákona č. 104/2013 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4B6BB3" w:rsidRDefault="005A3879" w:rsidP="005A3879">
      <w:pPr>
        <w:spacing w:line="276" w:lineRule="auto"/>
        <w:jc w:val="both"/>
        <w:rPr>
          <w:rFonts w:ascii="Garamond" w:hAnsi="Garamond"/>
          <w:color w:val="000000" w:themeColor="text1"/>
          <w:sz w:val="24"/>
          <w:szCs w:val="24"/>
        </w:rPr>
      </w:pPr>
    </w:p>
    <w:p w:rsidR="005A3879" w:rsidRPr="004B6BB3"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4B6BB3">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4B6BB3"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4B6BB3">
        <w:rPr>
          <w:rFonts w:ascii="Garamond" w:hAnsi="Garamond"/>
          <w:color w:val="000000" w:themeColor="text1"/>
          <w:sz w:val="24"/>
          <w:szCs w:val="24"/>
        </w:rPr>
        <w:t xml:space="preserve">b) Pokud byl v rámci přípravného řízení podán státní zástupkyní Mgr. Čaňovou návrh vyžadující rozhodnutí ve věci, nebo je-li Mgr. Čaňová přítomna na neodkladném úkonu ve smyslu § 158a tr.ř.,  je namísto Mgr. Čaňa,  Ph.D. k jeho vyřízení, resp. k účasti na neodkladném úkonu,  příslušný soudce zajišťující pracovní pohotovost. Takto určený soudce rozhoduje i o případných dalších návrzích v téže věci. </w:t>
      </w:r>
    </w:p>
    <w:p w:rsidR="005A3879" w:rsidRPr="004B6BB3"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4B6BB3">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4B6BB3">
        <w:rPr>
          <w:rFonts w:ascii="Garamond" w:hAnsi="Garamond"/>
          <w:color w:val="000000" w:themeColor="text1"/>
          <w:sz w:val="24"/>
          <w:szCs w:val="24"/>
        </w:rPr>
        <w:t>hotovost zajišťu</w:t>
      </w:r>
      <w:r w:rsidRPr="004B6BB3">
        <w:rPr>
          <w:rFonts w:ascii="Garamond" w:hAnsi="Garamond"/>
          <w:color w:val="000000" w:themeColor="text1"/>
          <w:sz w:val="24"/>
          <w:szCs w:val="24"/>
        </w:rPr>
        <w:t>je Mgr. Čaňo, Ph.D.</w:t>
      </w:r>
    </w:p>
    <w:p w:rsidR="00375195" w:rsidRPr="004B6BB3" w:rsidRDefault="00375195"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4B6BB3">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4B6BB3" w:rsidRDefault="005A3879" w:rsidP="005A3879">
      <w:pPr>
        <w:spacing w:line="276" w:lineRule="auto"/>
        <w:jc w:val="both"/>
        <w:rPr>
          <w:rFonts w:ascii="Garamond" w:hAnsi="Garamond"/>
          <w:color w:val="000000" w:themeColor="text1"/>
          <w:sz w:val="24"/>
          <w:szCs w:val="24"/>
        </w:rPr>
      </w:pPr>
      <w:r w:rsidRPr="004B6BB3">
        <w:rPr>
          <w:rFonts w:ascii="Garamond" w:hAnsi="Garamond"/>
          <w:color w:val="000000" w:themeColor="text1"/>
          <w:sz w:val="24"/>
          <w:szCs w:val="24"/>
        </w:rPr>
        <w:t>Přehled soudců zajišťujících pohotovost je uložen na informačním oddělení soudu.</w:t>
      </w:r>
    </w:p>
    <w:p w:rsidR="005A3879" w:rsidRPr="004B6BB3" w:rsidRDefault="005A3879" w:rsidP="005A3879">
      <w:pPr>
        <w:jc w:val="both"/>
        <w:rPr>
          <w:rFonts w:ascii="Garamond" w:hAnsi="Garamond"/>
          <w:i/>
          <w:color w:val="000000" w:themeColor="text1"/>
          <w:sz w:val="24"/>
          <w:szCs w:val="24"/>
        </w:rPr>
      </w:pPr>
    </w:p>
    <w:p w:rsidR="005A3879" w:rsidRPr="004B6BB3" w:rsidRDefault="005A3879" w:rsidP="005A3879">
      <w:pPr>
        <w:rPr>
          <w:rFonts w:ascii="Garamond" w:hAnsi="Garamond"/>
          <w:color w:val="000000" w:themeColor="text1"/>
          <w:sz w:val="24"/>
          <w:szCs w:val="24"/>
        </w:rPr>
      </w:pPr>
    </w:p>
    <w:p w:rsidR="008D536F" w:rsidRPr="004B6BB3" w:rsidRDefault="008D536F" w:rsidP="005A3879">
      <w:pPr>
        <w:rPr>
          <w:rFonts w:ascii="Garamond" w:hAnsi="Garamond"/>
          <w:color w:val="000000" w:themeColor="text1"/>
          <w:sz w:val="24"/>
          <w:szCs w:val="24"/>
        </w:rPr>
      </w:pPr>
    </w:p>
    <w:p w:rsidR="008D536F" w:rsidRPr="004B6BB3" w:rsidRDefault="008D536F" w:rsidP="005A3879">
      <w:pPr>
        <w:rPr>
          <w:rFonts w:ascii="Garamond" w:hAnsi="Garamond"/>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III.</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Úsek občanskoprávní sporný</w:t>
      </w:r>
    </w:p>
    <w:p w:rsidR="005A3879" w:rsidRPr="004B6BB3" w:rsidRDefault="005A3879" w:rsidP="005A3879">
      <w:pPr>
        <w:rPr>
          <w:rFonts w:ascii="Garamond" w:hAnsi="Garamond"/>
          <w:b/>
          <w:color w:val="000000" w:themeColor="text1"/>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6 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6 Nc</w:t>
            </w:r>
          </w:p>
          <w:p w:rsidR="002E7A49" w:rsidRPr="004B6BB3" w:rsidRDefault="002E7A4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6 EVC</w:t>
            </w:r>
          </w:p>
          <w:p w:rsidR="002E7A49" w:rsidRPr="004B6BB3" w:rsidRDefault="002E7A49" w:rsidP="002E7A4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6 EC </w:t>
            </w:r>
          </w:p>
          <w:p w:rsidR="002E7A49" w:rsidRPr="004B6BB3" w:rsidRDefault="002E7A49" w:rsidP="005A3879">
            <w:pPr>
              <w:spacing w:line="240" w:lineRule="atLeast"/>
              <w:jc w:val="both"/>
              <w:rPr>
                <w:rFonts w:ascii="Garamond" w:hAnsi="Garamond"/>
                <w:b/>
                <w:color w:val="000000" w:themeColor="text1"/>
                <w:sz w:val="24"/>
                <w:szCs w:val="24"/>
                <w:lang w:eastAsia="en-US"/>
              </w:rPr>
            </w:pPr>
          </w:p>
        </w:tc>
        <w:tc>
          <w:tcPr>
            <w:tcW w:w="160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v.s.ú.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i/>
                <w:color w:val="000000" w:themeColor="text1"/>
                <w:sz w:val="24"/>
                <w:szCs w:val="24"/>
                <w:lang w:eastAsia="en-US"/>
              </w:rPr>
              <w:t>Pavla Gaubová</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Tomáš Hoza</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Silvie Slaná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Taťána Hodaňová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Michal Chmelař</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Ivana Bačová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tc>
        <w:tc>
          <w:tcPr>
            <w:tcW w:w="1273"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2E7A4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v.s.ú. </w:t>
            </w:r>
            <w:r w:rsidR="002E7A49" w:rsidRPr="004B6BB3">
              <w:rPr>
                <w:rFonts w:ascii="Garamond" w:hAnsi="Garamond"/>
                <w:i/>
                <w:color w:val="000000" w:themeColor="text1"/>
                <w:sz w:val="24"/>
                <w:szCs w:val="24"/>
                <w:lang w:eastAsia="en-US"/>
              </w:rPr>
              <w:t>Petra Sušilová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Petra Jelínková</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bCs/>
                <w:color w:val="000000" w:themeColor="text1"/>
                <w:sz w:val="24"/>
                <w:szCs w:val="24"/>
                <w:lang w:eastAsia="en-US"/>
              </w:rPr>
            </w:pPr>
            <w:r w:rsidRPr="004B6BB3">
              <w:rPr>
                <w:rFonts w:ascii="Garamond" w:hAnsi="Garamond"/>
                <w:b/>
                <w:bCs/>
                <w:color w:val="000000" w:themeColor="text1"/>
                <w:sz w:val="24"/>
                <w:szCs w:val="24"/>
                <w:lang w:eastAsia="en-US"/>
              </w:rPr>
              <w:t>-      100 % nápadu</w:t>
            </w:r>
          </w:p>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b/>
                <w:bCs/>
                <w:color w:val="000000" w:themeColor="text1"/>
                <w:sz w:val="24"/>
                <w:szCs w:val="24"/>
                <w:lang w:eastAsia="en-US"/>
              </w:rPr>
              <w:t>-      Specializace</w:t>
            </w:r>
            <w:r w:rsidRPr="004B6BB3">
              <w:rPr>
                <w:rFonts w:ascii="Garamond" w:hAnsi="Garamond"/>
                <w:b/>
                <w:color w:val="000000" w:themeColor="text1"/>
                <w:sz w:val="24"/>
                <w:szCs w:val="24"/>
                <w:lang w:eastAsia="en-US"/>
              </w:rPr>
              <w:t xml:space="preserve"> dle níže uvedených bodů  2, 4 a 9</w:t>
            </w:r>
          </w:p>
        </w:tc>
      </w:tr>
    </w:tbl>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7 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7 Nc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7 EVC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4B6BB3" w:rsidRDefault="005A3879" w:rsidP="005A3879">
            <w:pPr>
              <w:spacing w:line="240" w:lineRule="atLeast"/>
              <w:jc w:val="both"/>
              <w:rPr>
                <w:rFonts w:ascii="Garamond" w:hAnsi="Garamond"/>
                <w:b/>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v.s.ú.</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i/>
                <w:color w:val="000000" w:themeColor="text1"/>
                <w:sz w:val="24"/>
                <w:szCs w:val="24"/>
                <w:lang w:eastAsia="en-US"/>
              </w:rPr>
              <w:t>Jana Pavlíková</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Michal Chmelař</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Taťána Hodaňová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Tomáš Hoza JUDr. Ivana Bačová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4B6BB3" w:rsidRDefault="00E368A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 vyšší soudní úřednice</w:t>
            </w:r>
          </w:p>
          <w:p w:rsidR="005A3879" w:rsidRPr="004B6BB3" w:rsidRDefault="002E7A4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Martina 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225312"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Zdenka Duráková</w:t>
            </w:r>
          </w:p>
          <w:p w:rsidR="005A3879" w:rsidRPr="004B6BB3" w:rsidRDefault="005A3879" w:rsidP="005A3879">
            <w:pPr>
              <w:spacing w:line="240" w:lineRule="atLeast"/>
              <w:jc w:val="both"/>
              <w:rPr>
                <w:rFonts w:ascii="Garamond" w:hAnsi="Garamond"/>
                <w:i/>
                <w:color w:val="000000" w:themeColor="text1"/>
                <w:sz w:val="24"/>
                <w:szCs w:val="24"/>
                <w:lang w:eastAsia="en-US"/>
              </w:rPr>
            </w:pP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w:t>
            </w:r>
            <w:r w:rsidR="002E7A49" w:rsidRPr="004B6BB3">
              <w:rPr>
                <w:rFonts w:ascii="Garamond" w:hAnsi="Garamond"/>
                <w:b/>
                <w:color w:val="000000" w:themeColor="text1"/>
                <w:sz w:val="24"/>
                <w:szCs w:val="24"/>
                <w:lang w:eastAsia="en-US"/>
              </w:rPr>
              <w:t xml:space="preserve">50 % včetně 50 % nápadu elektronických platebních rozkazů </w:t>
            </w:r>
          </w:p>
          <w:p w:rsidR="005A3879" w:rsidRPr="004B6BB3" w:rsidRDefault="005A3879" w:rsidP="005A3879">
            <w:pPr>
              <w:spacing w:line="240" w:lineRule="atLeast"/>
              <w:ind w:left="720" w:hanging="360"/>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Specializace dle níže uvedených bodů  3, 5, 7, 9 a 10</w:t>
            </w:r>
          </w:p>
        </w:tc>
      </w:tr>
    </w:tbl>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pStyle w:val="Default"/>
        <w:jc w:val="both"/>
        <w:rPr>
          <w:rFonts w:ascii="Garamond" w:hAnsi="Garamond"/>
          <w:color w:val="000000" w:themeColor="text1"/>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8 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8 Nc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8 EVC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v.s.ú. Marcela</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Kateřina Tichánková</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Michal Chmelař</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Ivana Bačová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p w:rsidR="00AE12C1" w:rsidRPr="004B6BB3" w:rsidRDefault="00AE12C1"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Naděžda Červenková</w:t>
            </w:r>
          </w:p>
          <w:p w:rsidR="00AE12C1" w:rsidRPr="004B6BB3" w:rsidRDefault="00AE12C1"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Silvie Slaná</w:t>
            </w:r>
          </w:p>
          <w:p w:rsidR="00AE12C1" w:rsidRPr="004B6BB3" w:rsidRDefault="00AE12C1"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v.s.ú. Lenka</w:t>
            </w:r>
          </w:p>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Silvie Silberová</w:t>
            </w:r>
          </w:p>
        </w:tc>
      </w:tr>
      <w:tr w:rsidR="005A3879"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nápadu</w:t>
            </w:r>
            <w:r w:rsidRPr="004B6BB3">
              <w:rPr>
                <w:rFonts w:ascii="Garamond" w:hAnsi="Garamond"/>
                <w:b/>
                <w:strike/>
                <w:color w:val="000000" w:themeColor="text1"/>
                <w:sz w:val="24"/>
                <w:szCs w:val="24"/>
                <w:lang w:eastAsia="en-US"/>
              </w:rPr>
              <w:t xml:space="preserve"> </w:t>
            </w:r>
          </w:p>
          <w:p w:rsidR="005A3879" w:rsidRPr="004B6BB3" w:rsidRDefault="005A3879" w:rsidP="005A3879">
            <w:pPr>
              <w:widowControl w:val="0"/>
              <w:spacing w:line="276" w:lineRule="auto"/>
              <w:jc w:val="both"/>
              <w:rPr>
                <w:rFonts w:ascii="Garamond" w:hAnsi="Garamond"/>
                <w:strike/>
                <w:color w:val="000000" w:themeColor="text1"/>
                <w:sz w:val="24"/>
                <w:szCs w:val="24"/>
                <w:lang w:eastAsia="en-US"/>
              </w:rPr>
            </w:pPr>
            <w:r w:rsidRPr="004B6BB3">
              <w:rPr>
                <w:rFonts w:ascii="Garamond" w:hAnsi="Garamond"/>
                <w:b/>
                <w:color w:val="000000" w:themeColor="text1"/>
                <w:sz w:val="24"/>
                <w:szCs w:val="24"/>
                <w:lang w:eastAsia="en-US"/>
              </w:rPr>
              <w:t>-       Specializace dle níže uvedených bodů  5, 7, 9 a 10</w:t>
            </w:r>
          </w:p>
        </w:tc>
      </w:tr>
    </w:tbl>
    <w:p w:rsidR="005A3879" w:rsidRPr="004B6BB3" w:rsidRDefault="005A3879" w:rsidP="005A3879">
      <w:pPr>
        <w:pStyle w:val="Default"/>
        <w:ind w:left="720"/>
        <w:jc w:val="both"/>
        <w:rPr>
          <w:rFonts w:ascii="Garamond" w:hAnsi="Garamond"/>
          <w:color w:val="000000" w:themeColor="text1"/>
        </w:rPr>
      </w:pPr>
    </w:p>
    <w:p w:rsidR="005A3879" w:rsidRPr="004B6BB3" w:rsidRDefault="005A3879" w:rsidP="005A3879">
      <w:pPr>
        <w:pStyle w:val="Default"/>
        <w:ind w:left="720"/>
        <w:jc w:val="both"/>
        <w:rPr>
          <w:rFonts w:ascii="Garamond" w:hAnsi="Garamond"/>
          <w:color w:val="000000" w:themeColor="text1"/>
        </w:rPr>
      </w:pPr>
    </w:p>
    <w:p w:rsidR="005A3879" w:rsidRPr="004B6BB3" w:rsidRDefault="005A3879" w:rsidP="005A3879">
      <w:pPr>
        <w:pStyle w:val="Default"/>
        <w:ind w:left="720"/>
        <w:jc w:val="both"/>
        <w:rPr>
          <w:rFonts w:ascii="Garamond" w:hAnsi="Garamond"/>
          <w:color w:val="000000" w:themeColor="text1"/>
        </w:rPr>
      </w:pPr>
    </w:p>
    <w:p w:rsidR="005A3879" w:rsidRPr="004B6BB3" w:rsidRDefault="005A3879" w:rsidP="005A3879">
      <w:pPr>
        <w:pStyle w:val="Default"/>
        <w:ind w:left="720"/>
        <w:jc w:val="both"/>
        <w:rPr>
          <w:rFonts w:ascii="Garamond" w:hAnsi="Garamond"/>
          <w:color w:val="000000" w:themeColor="text1"/>
        </w:rPr>
      </w:pPr>
    </w:p>
    <w:p w:rsidR="005A3879" w:rsidRPr="004B6BB3" w:rsidRDefault="005A3879" w:rsidP="005A3879">
      <w:pPr>
        <w:pStyle w:val="Default"/>
        <w:ind w:left="720"/>
        <w:jc w:val="both"/>
        <w:rPr>
          <w:rFonts w:ascii="Garamond" w:hAnsi="Garamond"/>
          <w:color w:val="000000" w:themeColor="text1"/>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12 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12 Nc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12 EVC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E368A1" w:rsidP="002E7A4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r w:rsidR="002E7A49" w:rsidRPr="004B6BB3">
              <w:rPr>
                <w:rFonts w:ascii="Garamond" w:hAnsi="Garamond"/>
                <w:b/>
                <w:color w:val="000000" w:themeColor="text1"/>
                <w:sz w:val="24"/>
                <w:szCs w:val="24"/>
                <w:lang w:eastAsia="en-US"/>
              </w:rPr>
              <w:t xml:space="preserve"> Martina Jurková </w:t>
            </w:r>
          </w:p>
        </w:tc>
        <w:tc>
          <w:tcPr>
            <w:tcW w:w="1540" w:type="dxa"/>
            <w:tcBorders>
              <w:top w:val="single" w:sz="6" w:space="0" w:color="auto"/>
              <w:left w:val="single" w:sz="6" w:space="0" w:color="auto"/>
              <w:bottom w:val="single" w:sz="6" w:space="0" w:color="auto"/>
              <w:right w:val="single" w:sz="6" w:space="0" w:color="auto"/>
            </w:tcBorders>
            <w:hideMark/>
          </w:tcPr>
          <w:p w:rsidR="005A3879" w:rsidRPr="004B6BB3" w:rsidRDefault="00225312"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Zdenka Duráková</w:t>
            </w:r>
          </w:p>
          <w:p w:rsidR="005A3879" w:rsidRPr="004B6BB3" w:rsidRDefault="005A3879" w:rsidP="005A3879">
            <w:pPr>
              <w:spacing w:line="240" w:lineRule="atLeast"/>
              <w:jc w:val="both"/>
              <w:rPr>
                <w:rFonts w:ascii="Garamond" w:hAnsi="Garamond"/>
                <w:b/>
                <w:color w:val="000000" w:themeColor="text1"/>
                <w:sz w:val="24"/>
                <w:szCs w:val="24"/>
                <w:lang w:eastAsia="en-US"/>
              </w:rPr>
            </w:pP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Silvie Slaná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Ivana Bačová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p w:rsidR="00AE12C1" w:rsidRPr="004B6BB3" w:rsidRDefault="00AE12C1"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Naděžda Červenková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Taťána Hodaňová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Tomáš Hoza</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v.s.ú.</w:t>
            </w:r>
          </w:p>
          <w:p w:rsidR="00C27E12" w:rsidRPr="004B6BB3" w:rsidRDefault="00C27E12" w:rsidP="005A3879">
            <w:pPr>
              <w:spacing w:line="240" w:lineRule="atLeast"/>
              <w:jc w:val="both"/>
              <w:rPr>
                <w:rFonts w:ascii="Garamond" w:hAnsi="Garamond"/>
                <w:i/>
                <w:strike/>
                <w:color w:val="000000" w:themeColor="text1"/>
                <w:sz w:val="24"/>
                <w:szCs w:val="24"/>
                <w:lang w:eastAsia="en-US"/>
              </w:rPr>
            </w:pPr>
          </w:p>
          <w:p w:rsidR="00C27E12" w:rsidRPr="004B6BB3" w:rsidRDefault="00D7438D"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Soňa Ryšková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Jana Pavlíková</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nápadu</w:t>
            </w:r>
          </w:p>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Specializace dle níže uvedených bodů  3, 5, 7, 9 a 10</w:t>
            </w:r>
          </w:p>
        </w:tc>
      </w:tr>
    </w:tbl>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13 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13 Nc</w:t>
            </w:r>
          </w:p>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E35EC3">
            <w:pPr>
              <w:spacing w:line="240" w:lineRule="atLeast"/>
              <w:jc w:val="both"/>
              <w:rPr>
                <w:rFonts w:ascii="Garamond" w:hAnsi="Garamond"/>
                <w:b/>
                <w:strike/>
                <w:color w:val="000000" w:themeColor="text1"/>
                <w:sz w:val="24"/>
                <w:szCs w:val="24"/>
                <w:lang w:eastAsia="en-US"/>
              </w:rPr>
            </w:pPr>
            <w:r w:rsidRPr="004B6BB3">
              <w:rPr>
                <w:rFonts w:ascii="Garamond" w:hAnsi="Garamond"/>
                <w:b/>
                <w:color w:val="000000" w:themeColor="text1"/>
                <w:sz w:val="24"/>
                <w:szCs w:val="24"/>
                <w:lang w:eastAsia="en-US"/>
              </w:rPr>
              <w:t xml:space="preserve">v.s.ú. </w:t>
            </w:r>
          </w:p>
          <w:p w:rsidR="00E35EC3" w:rsidRPr="004B6BB3" w:rsidRDefault="002E7A49" w:rsidP="00E35EC3">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Petra Sušilová </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Petra Jelínková</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Naděžda Červenková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p w:rsidR="00AE12C1" w:rsidRPr="004B6BB3" w:rsidRDefault="00AE12C1"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JUDr. Silvie Slaná </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Taťána Hodaňová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Michal Chmelař</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F1946" w:rsidRPr="004B6BB3" w:rsidRDefault="00EF1946" w:rsidP="00EF1946">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v.s.ú. Martina</w:t>
            </w:r>
          </w:p>
          <w:p w:rsidR="005A3879" w:rsidRPr="004B6BB3" w:rsidRDefault="00EF1946" w:rsidP="00EF1946">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Pavla Gaubová</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nápadu</w:t>
            </w:r>
          </w:p>
          <w:p w:rsidR="005A3879" w:rsidRPr="004B6BB3" w:rsidRDefault="005A3879" w:rsidP="005A3879">
            <w:pPr>
              <w:spacing w:line="240" w:lineRule="atLeast"/>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Specializace dle níže uvedených bodů  2, 4 a 9</w:t>
            </w:r>
          </w:p>
        </w:tc>
      </w:tr>
    </w:tbl>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14 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14 Nc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14 EVC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v.s.ú.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4B6BB3" w:rsidRDefault="00D1477B" w:rsidP="00E35EC3">
            <w:pPr>
              <w:spacing w:line="276" w:lineRule="auto"/>
              <w:jc w:val="both"/>
              <w:rPr>
                <w:rFonts w:ascii="Garamond" w:hAnsi="Garamond"/>
                <w:b/>
                <w:color w:val="000000" w:themeColor="text1"/>
                <w:sz w:val="24"/>
                <w:szCs w:val="24"/>
                <w:lang w:eastAsia="en-US"/>
              </w:rPr>
            </w:pPr>
            <w:r w:rsidRPr="004B6BB3">
              <w:rPr>
                <w:rFonts w:ascii="Garamond" w:hAnsi="Garamond"/>
                <w:b/>
                <w:i/>
                <w:color w:val="000000" w:themeColor="text1"/>
                <w:sz w:val="24"/>
                <w:szCs w:val="24"/>
                <w:lang w:eastAsia="en-US"/>
              </w:rPr>
              <w:t xml:space="preserve"> </w:t>
            </w:r>
            <w:r w:rsidR="00E35EC3" w:rsidRPr="004B6BB3">
              <w:rPr>
                <w:rFonts w:ascii="Garamond" w:hAnsi="Garamond"/>
                <w:b/>
                <w:color w:val="000000" w:themeColor="text1"/>
                <w:sz w:val="24"/>
                <w:szCs w:val="24"/>
                <w:lang w:eastAsia="en-US"/>
              </w:rPr>
              <w:t>Martina</w:t>
            </w:r>
          </w:p>
          <w:p w:rsidR="00E35EC3" w:rsidRPr="004B6BB3" w:rsidRDefault="00E35EC3" w:rsidP="00E35EC3">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Kociánová </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Taťána Hodaňová</w:t>
            </w:r>
          </w:p>
          <w:p w:rsidR="00AE12C1" w:rsidRPr="004B6BB3" w:rsidRDefault="00AE12C1"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Naděžda Červenková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Tomáš Hoza</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p w:rsidR="00AE12C1" w:rsidRPr="004B6BB3" w:rsidRDefault="00AE12C1"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Michal Chmelař</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JUDr. Silvie Slaná </w:t>
            </w:r>
          </w:p>
        </w:tc>
        <w:tc>
          <w:tcPr>
            <w:tcW w:w="1273"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v.s.ú.</w:t>
            </w:r>
          </w:p>
          <w:p w:rsidR="005A3879" w:rsidRPr="004B6BB3" w:rsidRDefault="00D1477B"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Hana Vavříčková</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nápadu</w:t>
            </w:r>
          </w:p>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Specia</w:t>
            </w:r>
            <w:r w:rsidR="005C4234" w:rsidRPr="004B6BB3">
              <w:rPr>
                <w:rFonts w:ascii="Garamond" w:hAnsi="Garamond"/>
                <w:b/>
                <w:color w:val="000000" w:themeColor="text1"/>
                <w:sz w:val="24"/>
                <w:szCs w:val="24"/>
                <w:lang w:eastAsia="en-US"/>
              </w:rPr>
              <w:t xml:space="preserve">lizace dle níže uvedených bodů </w:t>
            </w:r>
            <w:r w:rsidRPr="004B6BB3">
              <w:rPr>
                <w:rFonts w:ascii="Garamond" w:hAnsi="Garamond"/>
                <w:b/>
                <w:color w:val="000000" w:themeColor="text1"/>
                <w:sz w:val="24"/>
                <w:szCs w:val="24"/>
                <w:lang w:eastAsia="en-US"/>
              </w:rPr>
              <w:t xml:space="preserve">3, 5, 6, 7, 10 a 11 </w:t>
            </w:r>
          </w:p>
        </w:tc>
      </w:tr>
    </w:tbl>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C06E6" w:rsidRPr="004B6BB3" w:rsidRDefault="005C06E6" w:rsidP="005A3879">
      <w:pPr>
        <w:shd w:val="clear" w:color="auto" w:fill="FFFFFF"/>
        <w:spacing w:after="100" w:line="384" w:lineRule="atLeast"/>
        <w:jc w:val="both"/>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B6BB3" w:rsidRPr="004B6BB3"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Rejstříková vedoucí</w:t>
            </w:r>
          </w:p>
        </w:tc>
      </w:tr>
      <w:tr w:rsidR="004B6BB3" w:rsidRPr="004B6BB3"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r>
      <w:tr w:rsidR="004B6BB3" w:rsidRPr="004B6BB3"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16 C</w:t>
            </w:r>
          </w:p>
          <w:p w:rsidR="005C06E6" w:rsidRPr="004B6BB3" w:rsidRDefault="005C06E6">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16 Nc</w:t>
            </w:r>
          </w:p>
          <w:p w:rsidR="005C06E6" w:rsidRPr="004B6BB3" w:rsidRDefault="005C06E6">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16 EVC</w:t>
            </w:r>
          </w:p>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line="240" w:lineRule="atLeast"/>
              <w:jc w:val="both"/>
              <w:rPr>
                <w:rFonts w:ascii="Garamond"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v.s.ú. Mgr. Lucie Bujnošková  </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b/>
                <w:color w:val="000000" w:themeColor="text1"/>
                <w:sz w:val="24"/>
                <w:szCs w:val="24"/>
                <w:lang w:eastAsia="en-US"/>
              </w:rPr>
            </w:pPr>
            <w:r w:rsidRPr="004B6BB3">
              <w:rPr>
                <w:rFonts w:ascii="Garamond" w:hAnsi="Garamond"/>
                <w:b/>
                <w:i/>
                <w:color w:val="000000" w:themeColor="text1"/>
                <w:sz w:val="24"/>
                <w:szCs w:val="24"/>
              </w:rPr>
              <w:t>Hana Vavříčková</w:t>
            </w:r>
          </w:p>
        </w:tc>
      </w:tr>
      <w:tr w:rsidR="004B6BB3" w:rsidRPr="004B6BB3"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v.s.ú. Zdeňka</w:t>
            </w:r>
            <w:r w:rsidRPr="004B6BB3">
              <w:rPr>
                <w:rFonts w:ascii="Garamond" w:hAnsi="Garamond"/>
                <w:i/>
                <w:color w:val="000000" w:themeColor="text1"/>
                <w:sz w:val="24"/>
                <w:szCs w:val="24"/>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rsidP="00E35EC3">
            <w:pPr>
              <w:spacing w:after="200"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xml:space="preserve"> </w:t>
            </w:r>
            <w:r w:rsidR="00E35EC3" w:rsidRPr="004B6BB3">
              <w:rPr>
                <w:rFonts w:ascii="Garamond" w:hAnsi="Garamond"/>
                <w:b/>
                <w:i/>
                <w:color w:val="000000" w:themeColor="text1"/>
                <w:sz w:val="24"/>
                <w:szCs w:val="24"/>
              </w:rPr>
              <w:t xml:space="preserve">Martina Kociánová </w:t>
            </w:r>
          </w:p>
        </w:tc>
      </w:tr>
      <w:tr w:rsidR="005C06E6" w:rsidRPr="004B6BB3"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4B6BB3" w:rsidRDefault="005C06E6">
            <w:pPr>
              <w:spacing w:after="200" w:line="276" w:lineRule="auto"/>
              <w:jc w:val="both"/>
              <w:rPr>
                <w:rFonts w:ascii="Garamond" w:hAnsi="Garamond"/>
                <w:color w:val="000000" w:themeColor="text1"/>
                <w:sz w:val="24"/>
                <w:szCs w:val="24"/>
                <w:lang w:eastAsia="en-US"/>
              </w:rPr>
            </w:pPr>
            <w:r w:rsidRPr="004B6BB3">
              <w:rPr>
                <w:rFonts w:ascii="Garamond" w:hAnsi="Garamond"/>
                <w:b/>
                <w:color w:val="000000" w:themeColor="text1"/>
                <w:sz w:val="24"/>
                <w:szCs w:val="24"/>
              </w:rPr>
              <w:t>-       od 1.5.2016 zastaven nápad nových věcí</w:t>
            </w:r>
          </w:p>
        </w:tc>
      </w:tr>
    </w:tbl>
    <w:p w:rsidR="005C06E6" w:rsidRPr="004B6BB3" w:rsidRDefault="005C06E6" w:rsidP="005A3879">
      <w:pPr>
        <w:shd w:val="clear" w:color="auto" w:fill="FFFFFF"/>
        <w:spacing w:after="100"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17 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17 Nc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17 EVC</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v.s.ú.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Silvie Silberová</w:t>
            </w:r>
          </w:p>
        </w:tc>
      </w:tr>
      <w:tr w:rsidR="004B6BB3"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Ivana Bačová</w:t>
            </w:r>
          </w:p>
          <w:p w:rsidR="00AE12C1" w:rsidRPr="004B6BB3" w:rsidRDefault="00AE12C1"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Ivan Holub, Ph..D</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Michal Chmelař</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Taťána Hodaňová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JUDr. Silvie Slaná </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Tomáš Hoza</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Naděžda Červenková</w:t>
            </w:r>
          </w:p>
          <w:p w:rsidR="00AE12C1" w:rsidRPr="004B6BB3" w:rsidRDefault="00AE12C1" w:rsidP="00AE12C1">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Jaroslav Sosík</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D1477B">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v.s.ú. </w:t>
            </w:r>
            <w:r w:rsidR="00D1477B" w:rsidRPr="004B6BB3">
              <w:rPr>
                <w:rFonts w:ascii="Garamond" w:hAnsi="Garamond"/>
                <w:i/>
                <w:color w:val="000000" w:themeColor="text1"/>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Kateřina Tichánková</w:t>
            </w:r>
          </w:p>
        </w:tc>
      </w:tr>
      <w:tr w:rsidR="005A3879" w:rsidRPr="004B6BB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nápadu</w:t>
            </w:r>
          </w:p>
          <w:p w:rsidR="005A3879" w:rsidRPr="004B6BB3" w:rsidRDefault="005A3879" w:rsidP="005A3879">
            <w:pPr>
              <w:spacing w:line="276" w:lineRule="auto"/>
              <w:jc w:val="both"/>
              <w:rPr>
                <w:rFonts w:ascii="Garamond" w:hAnsi="Garamond"/>
                <w:strike/>
                <w:color w:val="000000" w:themeColor="text1"/>
                <w:sz w:val="24"/>
                <w:szCs w:val="24"/>
                <w:lang w:eastAsia="en-US"/>
              </w:rPr>
            </w:pPr>
            <w:r w:rsidRPr="004B6BB3">
              <w:rPr>
                <w:rFonts w:ascii="Garamond" w:hAnsi="Garamond"/>
                <w:b/>
                <w:color w:val="000000" w:themeColor="text1"/>
                <w:sz w:val="24"/>
                <w:szCs w:val="24"/>
                <w:lang w:eastAsia="en-US"/>
              </w:rPr>
              <w:t>-       Specia</w:t>
            </w:r>
            <w:r w:rsidR="005C4234" w:rsidRPr="004B6BB3">
              <w:rPr>
                <w:rFonts w:ascii="Garamond" w:hAnsi="Garamond"/>
                <w:b/>
                <w:color w:val="000000" w:themeColor="text1"/>
                <w:sz w:val="24"/>
                <w:szCs w:val="24"/>
                <w:lang w:eastAsia="en-US"/>
              </w:rPr>
              <w:t xml:space="preserve">lizace dle níže uvedených bodů </w:t>
            </w:r>
            <w:r w:rsidRPr="004B6BB3">
              <w:rPr>
                <w:rFonts w:ascii="Garamond" w:hAnsi="Garamond"/>
                <w:b/>
                <w:color w:val="000000" w:themeColor="text1"/>
                <w:sz w:val="24"/>
                <w:szCs w:val="24"/>
                <w:lang w:eastAsia="en-US"/>
              </w:rPr>
              <w:t>5, 7, 9 a 10</w:t>
            </w:r>
          </w:p>
        </w:tc>
      </w:tr>
    </w:tbl>
    <w:p w:rsidR="005A3879" w:rsidRPr="004B6BB3" w:rsidRDefault="005A3879" w:rsidP="005A3879">
      <w:pPr>
        <w:pStyle w:val="Default"/>
        <w:ind w:left="720"/>
        <w:jc w:val="both"/>
        <w:rPr>
          <w:rFonts w:ascii="Garamond" w:hAnsi="Garamond"/>
          <w:color w:val="000000" w:themeColor="text1"/>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4B6BB3" w:rsidRPr="004B6BB3"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Rejstříková vedoucí</w:t>
            </w:r>
          </w:p>
        </w:tc>
      </w:tr>
      <w:tr w:rsidR="004B6BB3" w:rsidRPr="004B6BB3"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r>
      <w:tr w:rsidR="004B6BB3" w:rsidRPr="004B6BB3"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18 C</w:t>
            </w:r>
          </w:p>
          <w:p w:rsidR="004A7EEA" w:rsidRPr="004B6BB3" w:rsidRDefault="004A7EEA">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18 Nc</w:t>
            </w:r>
          </w:p>
          <w:p w:rsidR="004A7EEA" w:rsidRPr="004B6BB3" w:rsidRDefault="004A7EEA">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18 EVC</w:t>
            </w:r>
          </w:p>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18 EC</w:t>
            </w:r>
          </w:p>
        </w:tc>
        <w:tc>
          <w:tcPr>
            <w:tcW w:w="1607"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40" w:lineRule="atLeast"/>
              <w:jc w:val="both"/>
              <w:rPr>
                <w:rFonts w:ascii="Garamond"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 xml:space="preserve">soudní tajemnice </w:t>
            </w:r>
          </w:p>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Pavla Konečná </w:t>
            </w:r>
          </w:p>
        </w:tc>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 xml:space="preserve"> </w:t>
            </w:r>
          </w:p>
          <w:p w:rsidR="004A7EEA" w:rsidRPr="004B6BB3" w:rsidRDefault="004A7EEA">
            <w:pPr>
              <w:spacing w:after="200"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Eliška Škodová </w:t>
            </w:r>
          </w:p>
        </w:tc>
      </w:tr>
      <w:tr w:rsidR="004B6BB3" w:rsidRPr="004B6BB3"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hideMark/>
          </w:tcPr>
          <w:p w:rsidR="00AE12C1" w:rsidRPr="004B6BB3" w:rsidRDefault="004A7EEA"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Ivan Holub, Ph. D.</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Tomáš Hoza</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Mgr. Jana Fejtová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Naděžda Červenková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Mgr. Michal Chmelař</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Silvie Slaná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Ivana Bačová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Taťána Hodaňová</w:t>
            </w:r>
          </w:p>
          <w:p w:rsidR="00AE12C1" w:rsidRPr="004B6BB3" w:rsidRDefault="00AE12C1" w:rsidP="00AE12C1">
            <w:pPr>
              <w:pStyle w:val="Bezmezer"/>
              <w:rPr>
                <w:rFonts w:ascii="Garamond" w:hAnsi="Garamond"/>
                <w:i/>
                <w:color w:val="000000" w:themeColor="text1"/>
                <w:sz w:val="24"/>
                <w:szCs w:val="24"/>
              </w:rPr>
            </w:pPr>
          </w:p>
        </w:tc>
        <w:tc>
          <w:tcPr>
            <w:tcW w:w="1273"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312"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xml:space="preserve"> Aneta Münsterová</w:t>
            </w:r>
          </w:p>
        </w:tc>
      </w:tr>
      <w:tr w:rsidR="004A7EEA" w:rsidRPr="004B6BB3"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76" w:lineRule="auto"/>
              <w:rPr>
                <w:rFonts w:ascii="Garamond" w:hAnsi="Garamond"/>
                <w:b/>
                <w:color w:val="000000" w:themeColor="text1"/>
                <w:sz w:val="24"/>
                <w:szCs w:val="24"/>
              </w:rPr>
            </w:pPr>
            <w:r w:rsidRPr="004B6BB3">
              <w:rPr>
                <w:rFonts w:ascii="Garamond" w:hAnsi="Garamond"/>
                <w:b/>
                <w:color w:val="000000" w:themeColor="text1"/>
                <w:sz w:val="24"/>
                <w:szCs w:val="24"/>
              </w:rPr>
              <w:t>-       100 % nápadu</w:t>
            </w:r>
          </w:p>
          <w:p w:rsidR="004A7EEA" w:rsidRPr="004B6BB3" w:rsidRDefault="004A7EEA">
            <w:pPr>
              <w:spacing w:after="200" w:line="276" w:lineRule="auto"/>
              <w:jc w:val="both"/>
              <w:rPr>
                <w:rFonts w:ascii="Garamond" w:hAnsi="Garamond"/>
                <w:color w:val="000000" w:themeColor="text1"/>
                <w:sz w:val="24"/>
                <w:szCs w:val="24"/>
                <w:lang w:eastAsia="en-US"/>
              </w:rPr>
            </w:pPr>
            <w:r w:rsidRPr="004B6BB3">
              <w:rPr>
                <w:rFonts w:ascii="Garamond" w:hAnsi="Garamond"/>
                <w:b/>
                <w:color w:val="000000" w:themeColor="text1"/>
                <w:sz w:val="24"/>
                <w:szCs w:val="24"/>
              </w:rPr>
              <w:t>-       Specia</w:t>
            </w:r>
            <w:r w:rsidR="005C4234" w:rsidRPr="004B6BB3">
              <w:rPr>
                <w:rFonts w:ascii="Garamond" w:hAnsi="Garamond"/>
                <w:b/>
                <w:color w:val="000000" w:themeColor="text1"/>
                <w:sz w:val="24"/>
                <w:szCs w:val="24"/>
              </w:rPr>
              <w:t xml:space="preserve">lizace dle níže uvedených bodů </w:t>
            </w:r>
            <w:r w:rsidRPr="004B6BB3">
              <w:rPr>
                <w:rFonts w:ascii="Garamond" w:hAnsi="Garamond"/>
                <w:b/>
                <w:color w:val="000000" w:themeColor="text1"/>
                <w:sz w:val="24"/>
                <w:szCs w:val="24"/>
              </w:rPr>
              <w:t>5, 6, 7, 8, 10 a 11</w:t>
            </w:r>
          </w:p>
        </w:tc>
      </w:tr>
    </w:tbl>
    <w:p w:rsidR="004A7EEA" w:rsidRPr="004B6BB3" w:rsidRDefault="004A7EEA" w:rsidP="004A7EEA">
      <w:pPr>
        <w:shd w:val="clear" w:color="auto" w:fill="FFFFFF"/>
        <w:spacing w:after="100" w:line="384" w:lineRule="atLeast"/>
        <w:rPr>
          <w:rFonts w:ascii="Garamond" w:hAnsi="Garamond"/>
          <w:color w:val="000000" w:themeColor="text1"/>
          <w:sz w:val="24"/>
          <w:szCs w:val="24"/>
          <w:lang w:eastAsia="en-US"/>
        </w:rPr>
      </w:pPr>
    </w:p>
    <w:p w:rsidR="004A7EEA" w:rsidRPr="004B6BB3" w:rsidRDefault="004A7EEA" w:rsidP="004A7EEA">
      <w:pPr>
        <w:shd w:val="clear" w:color="auto" w:fill="FFFFFF"/>
        <w:spacing w:after="100"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B6BB3" w:rsidRPr="004B6BB3"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Rejstříková vedoucí</w:t>
            </w:r>
          </w:p>
        </w:tc>
      </w:tr>
      <w:tr w:rsidR="004B6BB3" w:rsidRPr="004B6BB3"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Zástupce</w:t>
            </w:r>
          </w:p>
        </w:tc>
      </w:tr>
      <w:tr w:rsidR="004B6BB3" w:rsidRPr="004B6BB3"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0" w:lineRule="atLeast"/>
              <w:rPr>
                <w:rFonts w:ascii="Garamond" w:hAnsi="Garamond"/>
                <w:b/>
                <w:color w:val="000000" w:themeColor="text1"/>
                <w:sz w:val="24"/>
                <w:szCs w:val="24"/>
              </w:rPr>
            </w:pPr>
            <w:r w:rsidRPr="004B6BB3">
              <w:rPr>
                <w:rFonts w:ascii="Garamond" w:hAnsi="Garamond"/>
                <w:b/>
                <w:color w:val="000000" w:themeColor="text1"/>
                <w:sz w:val="24"/>
                <w:szCs w:val="24"/>
              </w:rPr>
              <w:t>24 C</w:t>
            </w:r>
          </w:p>
          <w:p w:rsidR="004A7EEA" w:rsidRPr="004B6BB3" w:rsidRDefault="004A7EEA">
            <w:pPr>
              <w:spacing w:line="20" w:lineRule="atLeast"/>
              <w:rPr>
                <w:rFonts w:ascii="Garamond" w:hAnsi="Garamond"/>
                <w:b/>
                <w:color w:val="000000" w:themeColor="text1"/>
                <w:sz w:val="24"/>
                <w:szCs w:val="24"/>
              </w:rPr>
            </w:pPr>
            <w:r w:rsidRPr="004B6BB3">
              <w:rPr>
                <w:rFonts w:ascii="Garamond" w:hAnsi="Garamond"/>
                <w:b/>
                <w:color w:val="000000" w:themeColor="text1"/>
                <w:sz w:val="24"/>
                <w:szCs w:val="24"/>
              </w:rPr>
              <w:t>24 Nc</w:t>
            </w:r>
          </w:p>
          <w:p w:rsidR="004A7EEA" w:rsidRPr="004B6BB3" w:rsidRDefault="004A7EEA">
            <w:pPr>
              <w:spacing w:line="20" w:lineRule="atLeast"/>
              <w:rPr>
                <w:rFonts w:ascii="Garamond" w:hAnsi="Garamond"/>
                <w:b/>
                <w:color w:val="000000" w:themeColor="text1"/>
                <w:sz w:val="24"/>
                <w:szCs w:val="24"/>
              </w:rPr>
            </w:pPr>
            <w:r w:rsidRPr="004B6BB3">
              <w:rPr>
                <w:rFonts w:ascii="Garamond" w:hAnsi="Garamond"/>
                <w:b/>
                <w:color w:val="000000" w:themeColor="text1"/>
                <w:sz w:val="24"/>
                <w:szCs w:val="24"/>
              </w:rPr>
              <w:t>24 EVC</w:t>
            </w:r>
          </w:p>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24 EC</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JUDr. Ivan Holub,Ph.D.</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rPr>
              <w:t xml:space="preserve"> Aneta Münsterová  </w:t>
            </w:r>
          </w:p>
        </w:tc>
      </w:tr>
      <w:tr w:rsidR="004B6BB3" w:rsidRPr="004B6BB3"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AE12C1" w:rsidRPr="004B6BB3" w:rsidRDefault="004A7EEA" w:rsidP="00AE12C1">
            <w:pPr>
              <w:spacing w:after="200" w:line="20" w:lineRule="atLeast"/>
              <w:jc w:val="both"/>
              <w:rPr>
                <w:rFonts w:ascii="Garamond" w:hAnsi="Garamond"/>
                <w:i/>
                <w:color w:val="000000" w:themeColor="text1"/>
                <w:sz w:val="24"/>
                <w:szCs w:val="24"/>
              </w:rPr>
            </w:pPr>
            <w:r w:rsidRPr="004B6BB3">
              <w:rPr>
                <w:rFonts w:ascii="Garamond" w:hAnsi="Garamond"/>
                <w:i/>
                <w:color w:val="000000" w:themeColor="text1"/>
                <w:sz w:val="24"/>
                <w:szCs w:val="24"/>
              </w:rPr>
              <w:t>Mgr. Jaroslav Sosík</w:t>
            </w:r>
          </w:p>
          <w:p w:rsidR="00AE12C1" w:rsidRPr="004B6BB3" w:rsidRDefault="00AE12C1" w:rsidP="00AE12C1">
            <w:pPr>
              <w:spacing w:after="200" w:line="20" w:lineRule="atLeast"/>
              <w:jc w:val="both"/>
              <w:rPr>
                <w:rFonts w:ascii="Garamond" w:hAnsi="Garamond"/>
                <w:i/>
                <w:color w:val="000000" w:themeColor="text1"/>
                <w:sz w:val="24"/>
                <w:szCs w:val="24"/>
              </w:rPr>
            </w:pPr>
            <w:r w:rsidRPr="004B6BB3">
              <w:rPr>
                <w:rFonts w:ascii="Garamond" w:hAnsi="Garamond"/>
                <w:i/>
                <w:color w:val="000000" w:themeColor="text1"/>
                <w:sz w:val="24"/>
                <w:szCs w:val="24"/>
              </w:rPr>
              <w:t>JUDr. Naděžda Červenková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Silvie Slaná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Mgr. Jana Fejtová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Tomáš Hoza</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Ivana Bačová</w:t>
            </w:r>
          </w:p>
          <w:p w:rsidR="00AE12C1" w:rsidRPr="004B6BB3" w:rsidRDefault="00AE12C1" w:rsidP="00AE12C1">
            <w:pPr>
              <w:pStyle w:val="Bezmezer"/>
              <w:rPr>
                <w:rFonts w:ascii="Garamond" w:hAnsi="Garamond" w:cs="Times New Roman"/>
                <w:i/>
                <w:color w:val="000000" w:themeColor="text1"/>
                <w:sz w:val="24"/>
                <w:szCs w:val="24"/>
              </w:rPr>
            </w:pPr>
            <w:r w:rsidRPr="004B6BB3">
              <w:rPr>
                <w:rFonts w:ascii="Garamond" w:hAnsi="Garamond" w:cs="Times New Roman"/>
                <w:i/>
                <w:color w:val="000000" w:themeColor="text1"/>
                <w:sz w:val="24"/>
                <w:szCs w:val="24"/>
              </w:rPr>
              <w:t>JUDr. Taťána Hodaňová</w:t>
            </w:r>
          </w:p>
          <w:p w:rsidR="00AE12C1" w:rsidRPr="004B6BB3" w:rsidRDefault="00AE12C1" w:rsidP="00AE12C1">
            <w:pPr>
              <w:pStyle w:val="Bezmezer"/>
              <w:rPr>
                <w:rFonts w:ascii="Garamond" w:hAnsi="Garamond"/>
                <w:i/>
                <w:color w:val="000000" w:themeColor="text1"/>
                <w:sz w:val="24"/>
                <w:szCs w:val="24"/>
              </w:rPr>
            </w:pPr>
            <w:r w:rsidRPr="004B6BB3">
              <w:rPr>
                <w:rFonts w:ascii="Garamond" w:hAnsi="Garamond" w:cs="Times New Roman"/>
                <w:i/>
                <w:color w:val="000000" w:themeColor="text1"/>
                <w:sz w:val="24"/>
                <w:szCs w:val="24"/>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0" w:lineRule="atLeast"/>
              <w:rPr>
                <w:rFonts w:ascii="Garamond" w:hAnsi="Garamond"/>
                <w:i/>
                <w:color w:val="000000" w:themeColor="text1"/>
                <w:sz w:val="24"/>
                <w:szCs w:val="24"/>
              </w:rPr>
            </w:pPr>
            <w:r w:rsidRPr="004B6BB3">
              <w:rPr>
                <w:rFonts w:ascii="Garamond" w:hAnsi="Garamond"/>
                <w:i/>
                <w:color w:val="000000" w:themeColor="text1"/>
                <w:sz w:val="24"/>
                <w:szCs w:val="24"/>
              </w:rPr>
              <w:t xml:space="preserve">soudní tajemnice </w:t>
            </w:r>
          </w:p>
          <w:p w:rsidR="004A7EEA" w:rsidRPr="004B6BB3" w:rsidRDefault="004A7EEA">
            <w:pPr>
              <w:spacing w:after="200"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xml:space="preserve">Pavla Konečná </w:t>
            </w:r>
          </w:p>
        </w:tc>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0" w:lineRule="atLeast"/>
              <w:rPr>
                <w:rFonts w:ascii="Garamond" w:hAnsi="Garamond"/>
                <w:i/>
                <w:color w:val="000000" w:themeColor="text1"/>
                <w:sz w:val="24"/>
                <w:szCs w:val="24"/>
              </w:rPr>
            </w:pPr>
            <w:r w:rsidRPr="004B6BB3">
              <w:rPr>
                <w:rFonts w:ascii="Garamond" w:hAnsi="Garamond"/>
                <w:i/>
                <w:color w:val="000000" w:themeColor="text1"/>
                <w:sz w:val="24"/>
                <w:szCs w:val="24"/>
              </w:rPr>
              <w:t xml:space="preserve"> </w:t>
            </w:r>
          </w:p>
          <w:p w:rsidR="004A7EEA" w:rsidRPr="004B6BB3" w:rsidRDefault="004A7EEA">
            <w:pPr>
              <w:spacing w:after="200"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rPr>
              <w:t xml:space="preserve">Eliška Škodová   </w:t>
            </w:r>
          </w:p>
        </w:tc>
      </w:tr>
      <w:tr w:rsidR="004A7EEA" w:rsidRPr="004B6BB3"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4B6BB3" w:rsidRDefault="004A7EEA">
            <w:pPr>
              <w:spacing w:after="200" w:line="20" w:lineRule="atLeast"/>
              <w:jc w:val="both"/>
              <w:rPr>
                <w:rFonts w:ascii="Garamond" w:hAnsi="Garamond"/>
                <w:color w:val="000000" w:themeColor="text1"/>
                <w:sz w:val="24"/>
                <w:szCs w:val="24"/>
                <w:lang w:eastAsia="en-US"/>
              </w:rPr>
            </w:pPr>
            <w:r w:rsidRPr="004B6BB3">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4A7EEA" w:rsidRPr="004B6BB3" w:rsidRDefault="004A7EEA">
            <w:pPr>
              <w:spacing w:line="20" w:lineRule="atLeast"/>
              <w:rPr>
                <w:rFonts w:ascii="Garamond" w:hAnsi="Garamond"/>
                <w:b/>
                <w:color w:val="000000" w:themeColor="text1"/>
                <w:sz w:val="24"/>
                <w:szCs w:val="24"/>
              </w:rPr>
            </w:pPr>
            <w:r w:rsidRPr="004B6BB3">
              <w:rPr>
                <w:rFonts w:ascii="Garamond" w:hAnsi="Garamond"/>
                <w:b/>
                <w:color w:val="000000" w:themeColor="text1"/>
                <w:sz w:val="24"/>
                <w:szCs w:val="24"/>
              </w:rPr>
              <w:t>-       100 % nápadu</w:t>
            </w:r>
          </w:p>
          <w:p w:rsidR="004A7EEA" w:rsidRPr="004B6BB3" w:rsidRDefault="004A7EEA">
            <w:pPr>
              <w:spacing w:after="200" w:line="20" w:lineRule="atLeast"/>
              <w:jc w:val="both"/>
              <w:rPr>
                <w:rFonts w:ascii="Garamond" w:hAnsi="Garamond"/>
                <w:color w:val="000000" w:themeColor="text1"/>
                <w:sz w:val="24"/>
                <w:szCs w:val="24"/>
                <w:lang w:eastAsia="en-US"/>
              </w:rPr>
            </w:pPr>
            <w:r w:rsidRPr="004B6BB3">
              <w:rPr>
                <w:rFonts w:ascii="Garamond" w:hAnsi="Garamond"/>
                <w:b/>
                <w:color w:val="000000" w:themeColor="text1"/>
                <w:sz w:val="24"/>
                <w:szCs w:val="24"/>
              </w:rPr>
              <w:t xml:space="preserve">-       Specializace dle </w:t>
            </w:r>
            <w:r w:rsidR="005C4234" w:rsidRPr="004B6BB3">
              <w:rPr>
                <w:rFonts w:ascii="Garamond" w:hAnsi="Garamond"/>
                <w:b/>
                <w:color w:val="000000" w:themeColor="text1"/>
                <w:sz w:val="24"/>
                <w:szCs w:val="24"/>
              </w:rPr>
              <w:t xml:space="preserve">níže uvedených bodů </w:t>
            </w:r>
            <w:r w:rsidRPr="004B6BB3">
              <w:rPr>
                <w:rFonts w:ascii="Garamond" w:hAnsi="Garamond"/>
                <w:b/>
                <w:color w:val="000000" w:themeColor="text1"/>
                <w:sz w:val="24"/>
                <w:szCs w:val="24"/>
              </w:rPr>
              <w:t>5, 6, 7, 8, 10 a 11</w:t>
            </w:r>
          </w:p>
        </w:tc>
      </w:tr>
    </w:tbl>
    <w:p w:rsidR="004A7EEA" w:rsidRPr="004B6BB3" w:rsidRDefault="004A7EEA" w:rsidP="004A7EEA">
      <w:pPr>
        <w:shd w:val="clear" w:color="auto" w:fill="FFFFFF"/>
        <w:spacing w:line="384" w:lineRule="atLeast"/>
        <w:rPr>
          <w:rFonts w:ascii="Garamond" w:hAnsi="Garamond"/>
          <w:color w:val="000000" w:themeColor="text1"/>
          <w:sz w:val="24"/>
          <w:szCs w:val="24"/>
          <w:lang w:eastAsia="en-US"/>
        </w:rPr>
      </w:pP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Řešitelé elektronických platebních rozkazů</w:t>
      </w:r>
      <w:r w:rsidRPr="004B6BB3">
        <w:rPr>
          <w:rFonts w:ascii="Garamond" w:hAnsi="Garamond"/>
          <w:color w:val="000000" w:themeColor="text1"/>
          <w:sz w:val="24"/>
          <w:szCs w:val="24"/>
        </w:rPr>
        <w:t xml:space="preserve"> podle přiděleného pořadí v centrálním rejstříku EPR:</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1</w:t>
      </w:r>
      <w:r w:rsidR="005A3879" w:rsidRPr="004B6BB3">
        <w:rPr>
          <w:rFonts w:ascii="Garamond" w:hAnsi="Garamond"/>
          <w:color w:val="000000" w:themeColor="text1"/>
          <w:sz w:val="24"/>
          <w:szCs w:val="24"/>
        </w:rPr>
        <w:t xml:space="preserve">) vyšší soudní úřednice Soňa Ryšková, </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2</w:t>
      </w:r>
      <w:r w:rsidR="005A3879" w:rsidRPr="004B6BB3">
        <w:rPr>
          <w:rFonts w:ascii="Garamond" w:hAnsi="Garamond"/>
          <w:color w:val="000000" w:themeColor="text1"/>
          <w:sz w:val="24"/>
          <w:szCs w:val="24"/>
        </w:rPr>
        <w:t>) vyšší soudní úřednice Petra Sušilová,</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3</w:t>
      </w:r>
      <w:r w:rsidR="005A3879" w:rsidRPr="004B6BB3">
        <w:rPr>
          <w:rFonts w:ascii="Garamond" w:hAnsi="Garamond"/>
          <w:color w:val="000000" w:themeColor="text1"/>
          <w:sz w:val="24"/>
          <w:szCs w:val="24"/>
        </w:rPr>
        <w:t xml:space="preserve">) vyšší soudní úřednice Marcela Khunová, </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4</w:t>
      </w:r>
      <w:r w:rsidR="005A3879" w:rsidRPr="004B6BB3">
        <w:rPr>
          <w:rFonts w:ascii="Garamond" w:hAnsi="Garamond"/>
          <w:color w:val="000000" w:themeColor="text1"/>
          <w:sz w:val="24"/>
          <w:szCs w:val="24"/>
        </w:rPr>
        <w:t xml:space="preserve">) vyšší soudní úřednice Martina Jurková, </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5</w:t>
      </w:r>
      <w:r w:rsidR="005A3879" w:rsidRPr="004B6BB3">
        <w:rPr>
          <w:rFonts w:ascii="Garamond" w:hAnsi="Garamond"/>
          <w:color w:val="000000" w:themeColor="text1"/>
          <w:sz w:val="24"/>
          <w:szCs w:val="24"/>
        </w:rPr>
        <w:t xml:space="preserve">) vyšší soudní úřednice Zdeňka Podstavková, </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6</w:t>
      </w:r>
      <w:r w:rsidR="005A3879" w:rsidRPr="004B6BB3">
        <w:rPr>
          <w:rFonts w:ascii="Garamond" w:hAnsi="Garamond"/>
          <w:color w:val="000000" w:themeColor="text1"/>
          <w:sz w:val="24"/>
          <w:szCs w:val="24"/>
        </w:rPr>
        <w:t>) vyšší soudní úřednice Lenka Richterová</w:t>
      </w:r>
    </w:p>
    <w:p w:rsidR="005A3879" w:rsidRPr="004B6BB3" w:rsidRDefault="00313170"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7</w:t>
      </w:r>
      <w:r w:rsidR="005A3879" w:rsidRPr="004B6BB3">
        <w:rPr>
          <w:rFonts w:ascii="Garamond" w:hAnsi="Garamond"/>
          <w:color w:val="000000" w:themeColor="text1"/>
          <w:sz w:val="24"/>
          <w:szCs w:val="24"/>
        </w:rPr>
        <w:t xml:space="preserve">) </w:t>
      </w:r>
      <w:r w:rsidR="00ED2B34" w:rsidRPr="004B6BB3">
        <w:rPr>
          <w:rFonts w:ascii="Garamond" w:hAnsi="Garamond"/>
          <w:color w:val="000000" w:themeColor="text1"/>
          <w:sz w:val="24"/>
          <w:szCs w:val="24"/>
        </w:rPr>
        <w:t xml:space="preserve">soudní tajemnice Pavla Konečná </w:t>
      </w:r>
      <w:r w:rsidR="005A3879" w:rsidRPr="004B6BB3">
        <w:rPr>
          <w:rFonts w:ascii="Garamond" w:hAnsi="Garamond"/>
          <w:color w:val="000000" w:themeColor="text1"/>
          <w:sz w:val="24"/>
          <w:szCs w:val="24"/>
        </w:rPr>
        <w:t xml:space="preserve"> </w:t>
      </w:r>
    </w:p>
    <w:p w:rsidR="00ED2B34" w:rsidRPr="004B6BB3" w:rsidRDefault="00313170" w:rsidP="005A3879">
      <w:pPr>
        <w:shd w:val="clear" w:color="auto" w:fill="FFFFFF"/>
        <w:spacing w:after="100" w:line="384" w:lineRule="atLeast"/>
        <w:rPr>
          <w:rFonts w:ascii="Garamond" w:hAnsi="Garamond"/>
          <w:color w:val="000000" w:themeColor="text1"/>
          <w:sz w:val="24"/>
          <w:szCs w:val="24"/>
        </w:rPr>
      </w:pPr>
      <w:r w:rsidRPr="004B6BB3">
        <w:rPr>
          <w:rFonts w:ascii="Garamond" w:hAnsi="Garamond"/>
          <w:color w:val="000000" w:themeColor="text1"/>
          <w:sz w:val="24"/>
          <w:szCs w:val="24"/>
        </w:rPr>
        <w:t>8</w:t>
      </w:r>
      <w:r w:rsidR="005A3879" w:rsidRPr="004B6BB3">
        <w:rPr>
          <w:rFonts w:ascii="Garamond" w:hAnsi="Garamond"/>
          <w:color w:val="000000" w:themeColor="text1"/>
          <w:sz w:val="24"/>
          <w:szCs w:val="24"/>
        </w:rPr>
        <w:t>) asistentka soudce JUDr. Pavla Nippertová</w:t>
      </w:r>
      <w:r w:rsidR="00ED2B34" w:rsidRPr="004B6BB3">
        <w:rPr>
          <w:rFonts w:ascii="Garamond" w:hAnsi="Garamond"/>
          <w:color w:val="000000" w:themeColor="text1"/>
          <w:sz w:val="24"/>
          <w:szCs w:val="24"/>
        </w:rPr>
        <w:t>.</w:t>
      </w:r>
    </w:p>
    <w:p w:rsidR="00313170" w:rsidRPr="004B6BB3" w:rsidRDefault="00313170" w:rsidP="005A3879">
      <w:pPr>
        <w:shd w:val="clear" w:color="auto" w:fill="FFFFFF"/>
        <w:spacing w:after="100" w:line="384" w:lineRule="atLeast"/>
        <w:rPr>
          <w:rFonts w:ascii="Garamond" w:hAnsi="Garamond"/>
          <w:color w:val="000000" w:themeColor="text1"/>
          <w:sz w:val="24"/>
          <w:szCs w:val="24"/>
        </w:rPr>
      </w:pPr>
    </w:p>
    <w:p w:rsidR="00313170" w:rsidRPr="004B6BB3" w:rsidRDefault="00313170" w:rsidP="00313170">
      <w:pPr>
        <w:spacing w:after="200"/>
        <w:jc w:val="both"/>
        <w:rPr>
          <w:rFonts w:ascii="Garamond" w:hAnsi="Garamond"/>
          <w:color w:val="000000" w:themeColor="text1"/>
          <w:sz w:val="24"/>
          <w:szCs w:val="24"/>
        </w:rPr>
      </w:pPr>
      <w:r w:rsidRPr="004B6BB3">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3B6719" w:rsidRPr="004B6BB3" w:rsidRDefault="003B6719" w:rsidP="00313170">
      <w:pPr>
        <w:pStyle w:val="Odstavecseseznamem"/>
        <w:overflowPunct/>
        <w:autoSpaceDE/>
        <w:autoSpaceDN/>
        <w:adjustRightInd/>
        <w:spacing w:line="276" w:lineRule="auto"/>
        <w:ind w:left="720"/>
        <w:contextualSpacing/>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Zásady pro přidělování věcí</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w:t>
      </w:r>
      <w:r w:rsidRPr="004B6BB3">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4B6BB3" w:rsidRDefault="005A3879" w:rsidP="005A3879">
      <w:pPr>
        <w:pStyle w:val="Bezmezer"/>
        <w:jc w:val="both"/>
        <w:rPr>
          <w:rFonts w:ascii="Garamond" w:hAnsi="Garamond"/>
          <w:color w:val="000000" w:themeColor="text1"/>
          <w:sz w:val="24"/>
          <w:szCs w:val="24"/>
        </w:rPr>
      </w:pPr>
      <w:r w:rsidRPr="004B6BB3">
        <w:rPr>
          <w:rFonts w:ascii="Garamond" w:hAnsi="Garamond" w:cs="Times New Roman"/>
          <w:color w:val="000000" w:themeColor="text1"/>
          <w:sz w:val="24"/>
          <w:szCs w:val="24"/>
        </w:rPr>
        <w:t xml:space="preserve">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2.</w:t>
      </w:r>
      <w:r w:rsidRPr="004B6BB3">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3.</w:t>
      </w:r>
      <w:r w:rsidRPr="004B6BB3">
        <w:rPr>
          <w:rFonts w:ascii="Garamond" w:hAnsi="Garamond" w:cs="Times New Roman"/>
          <w:color w:val="000000" w:themeColor="text1"/>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4.</w:t>
      </w:r>
      <w:r w:rsidRPr="004B6BB3">
        <w:rPr>
          <w:rFonts w:ascii="Garamond" w:hAnsi="Garamond" w:cs="Times New Roman"/>
          <w:color w:val="000000" w:themeColor="text1"/>
          <w:sz w:val="24"/>
          <w:szCs w:val="24"/>
        </w:rPr>
        <w:t xml:space="preserve"> Pouze do soudních oddělení 6 a 13 se přidělují rovnoměrně věci správního soudnictví, řízení dle ust. § 258 zákona č. 89/2012 občanský zákoník, včetně věcí s cizím prvkem z oblasti tohoto práva.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5.</w:t>
      </w:r>
      <w:r w:rsidRPr="004B6BB3">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6.</w:t>
      </w:r>
      <w:r w:rsidRPr="004B6BB3">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7.</w:t>
      </w:r>
      <w:r w:rsidRPr="004B6BB3">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8.</w:t>
      </w:r>
      <w:r w:rsidRPr="004B6BB3">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2014 a předmětem žaloby jsou práva a povinnosti vzniklé před 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2014.</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9.</w:t>
      </w:r>
      <w:r w:rsidRPr="004B6BB3">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2014 a předmětem žaloby jsou práva a povinnosti vzniklé před 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2014.</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10.</w:t>
      </w:r>
      <w:r w:rsidRPr="004B6BB3">
        <w:rPr>
          <w:rFonts w:ascii="Garamond" w:hAnsi="Garamond" w:cs="Times New Roman"/>
          <w:color w:val="000000" w:themeColor="text1"/>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w:t>
      </w: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11.</w:t>
      </w:r>
      <w:r w:rsidRPr="004B6BB3">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12.</w:t>
      </w:r>
      <w:r w:rsidRPr="004B6BB3">
        <w:rPr>
          <w:rFonts w:ascii="Garamond" w:hAnsi="Garamond" w:cs="Times New Roman"/>
          <w:color w:val="000000" w:themeColor="text1"/>
          <w:sz w:val="24"/>
          <w:szCs w:val="24"/>
        </w:rPr>
        <w:t> Sepis protestní listiny dle zák.</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č. 191/50 Sb. provádí rovnoměrně soudci soudních oddělení 14, 18 a 24, pokud tak nemůže učinit vyšší soudní úředník.</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 xml:space="preserve"> 13.</w:t>
      </w:r>
      <w:r w:rsidRPr="004B6BB3">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14.</w:t>
      </w:r>
      <w:r w:rsidRPr="004B6BB3">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15.</w:t>
      </w:r>
      <w:r w:rsidRPr="004B6BB3">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16.</w:t>
      </w:r>
      <w:r w:rsidRPr="004B6BB3">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17.</w:t>
      </w:r>
      <w:r w:rsidRPr="004B6BB3">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w:t>
      </w:r>
      <w:r w:rsidR="005C4234"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 xml:space="preserve">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4B6BB3" w:rsidRDefault="005A3879" w:rsidP="005A3879">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4B6BB3" w:rsidRPr="004B6BB3" w:rsidTr="005A3879">
        <w:trPr>
          <w:trHeight w:val="79"/>
        </w:trPr>
        <w:tc>
          <w:tcPr>
            <w:tcW w:w="13108" w:type="dxa"/>
            <w:tcBorders>
              <w:top w:val="nil"/>
              <w:left w:val="nil"/>
              <w:bottom w:val="nil"/>
              <w:right w:val="nil"/>
            </w:tcBorders>
            <w:hideMark/>
          </w:tcPr>
          <w:p w:rsidR="005A3879" w:rsidRPr="004B6BB3" w:rsidRDefault="005A3879" w:rsidP="005A3879">
            <w:pPr>
              <w:overflowPunct/>
              <w:spacing w:line="240" w:lineRule="atLeast"/>
              <w:ind w:right="3820"/>
              <w:jc w:val="both"/>
              <w:rPr>
                <w:rFonts w:ascii="Garamond" w:eastAsiaTheme="minorHAnsi" w:hAnsi="Garamond"/>
                <w:color w:val="000000" w:themeColor="text1"/>
                <w:sz w:val="24"/>
                <w:szCs w:val="24"/>
                <w:lang w:eastAsia="en-US"/>
              </w:rPr>
            </w:pPr>
            <w:r w:rsidRPr="004B6BB3">
              <w:rPr>
                <w:rFonts w:ascii="Garamond" w:hAnsi="Garamond"/>
                <w:b/>
                <w:color w:val="000000" w:themeColor="text1"/>
                <w:sz w:val="24"/>
                <w:szCs w:val="24"/>
                <w:lang w:eastAsia="en-US"/>
              </w:rPr>
              <w:t>18</w:t>
            </w:r>
            <w:r w:rsidRPr="004B6BB3">
              <w:rPr>
                <w:rFonts w:ascii="Garamond" w:hAnsi="Garamond"/>
                <w:color w:val="000000" w:themeColor="text1"/>
                <w:sz w:val="24"/>
                <w:szCs w:val="24"/>
                <w:lang w:eastAsia="en-US"/>
              </w:rPr>
              <w:t xml:space="preserve">. </w:t>
            </w:r>
            <w:r w:rsidRPr="004B6BB3">
              <w:rPr>
                <w:rFonts w:ascii="Garamond" w:eastAsiaTheme="minorHAnsi" w:hAnsi="Garamond"/>
                <w:color w:val="000000" w:themeColor="text1"/>
                <w:sz w:val="24"/>
                <w:szCs w:val="24"/>
                <w:lang w:eastAsia="en-US"/>
              </w:rPr>
              <w:t>Žádosti o vydání potvrzení evropského exekučního titulu a částečného evropského exekučního titulu podle ust. § 353 odst. 1 věty první občanského soudního řádu se zapisují a vyřizují pod spisovou značkou věci, ve které bylo soudní rozhodnutí vydáno nebo smír či dohoda soudem schváleny.</w:t>
            </w:r>
          </w:p>
        </w:tc>
      </w:tr>
      <w:tr w:rsidR="004B6BB3" w:rsidRPr="004B6BB3" w:rsidTr="005A3879">
        <w:trPr>
          <w:trHeight w:val="79"/>
        </w:trPr>
        <w:tc>
          <w:tcPr>
            <w:tcW w:w="13108" w:type="dxa"/>
            <w:tcBorders>
              <w:top w:val="nil"/>
              <w:left w:val="nil"/>
              <w:bottom w:val="nil"/>
              <w:right w:val="nil"/>
            </w:tcBorders>
          </w:tcPr>
          <w:p w:rsidR="005A3879" w:rsidRPr="004B6BB3"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4B6BB3" w:rsidRPr="004B6BB3" w:rsidTr="005A3879">
              <w:trPr>
                <w:trHeight w:val="79"/>
              </w:trPr>
              <w:tc>
                <w:tcPr>
                  <w:tcW w:w="13325" w:type="dxa"/>
                  <w:tcBorders>
                    <w:top w:val="nil"/>
                    <w:left w:val="nil"/>
                    <w:bottom w:val="nil"/>
                    <w:right w:val="nil"/>
                  </w:tcBorders>
                </w:tcPr>
                <w:p w:rsidR="005A3879" w:rsidRPr="004B6BB3" w:rsidRDefault="005A3879" w:rsidP="005A3879">
                  <w:pPr>
                    <w:pStyle w:val="Default"/>
                    <w:spacing w:line="240" w:lineRule="atLeast"/>
                    <w:ind w:right="4145"/>
                    <w:jc w:val="both"/>
                    <w:rPr>
                      <w:rFonts w:ascii="Garamond" w:hAnsi="Garamond"/>
                      <w:color w:val="000000" w:themeColor="text1"/>
                    </w:rPr>
                  </w:pPr>
                  <w:r w:rsidRPr="004B6BB3">
                    <w:rPr>
                      <w:rFonts w:ascii="Garamond" w:hAnsi="Garamond"/>
                      <w:b/>
                      <w:color w:val="000000" w:themeColor="text1"/>
                    </w:rPr>
                    <w:t>19</w:t>
                  </w:r>
                  <w:r w:rsidRPr="004B6BB3">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4B6BB3" w:rsidRDefault="00590CD1" w:rsidP="005A3879">
                  <w:pPr>
                    <w:pStyle w:val="Default"/>
                    <w:spacing w:line="240" w:lineRule="atLeast"/>
                    <w:ind w:right="4145"/>
                    <w:jc w:val="both"/>
                    <w:rPr>
                      <w:rFonts w:ascii="Garamond" w:hAnsi="Garamond"/>
                      <w:color w:val="000000" w:themeColor="text1"/>
                    </w:rPr>
                  </w:pPr>
                </w:p>
                <w:p w:rsidR="00590CD1" w:rsidRPr="004B6BB3" w:rsidRDefault="00590CD1" w:rsidP="005A3879">
                  <w:pPr>
                    <w:pStyle w:val="Default"/>
                    <w:spacing w:line="240" w:lineRule="atLeast"/>
                    <w:ind w:right="4145"/>
                    <w:jc w:val="both"/>
                    <w:rPr>
                      <w:rFonts w:ascii="Garamond" w:hAnsi="Garamond"/>
                      <w:color w:val="000000" w:themeColor="text1"/>
                    </w:rPr>
                  </w:pPr>
                  <w:r w:rsidRPr="004B6BB3">
                    <w:rPr>
                      <w:rFonts w:ascii="Garamond" w:hAnsi="Garamond"/>
                      <w:b/>
                      <w:color w:val="000000" w:themeColor="text1"/>
                    </w:rPr>
                    <w:t>20</w:t>
                  </w:r>
                  <w:r w:rsidRPr="004B6BB3">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4B6BB3" w:rsidRDefault="00590CD1" w:rsidP="005A3879">
                  <w:pPr>
                    <w:pStyle w:val="Default"/>
                    <w:spacing w:line="240" w:lineRule="atLeast"/>
                    <w:ind w:right="4145"/>
                    <w:jc w:val="both"/>
                    <w:rPr>
                      <w:rFonts w:ascii="Garamond" w:hAnsi="Garamond"/>
                      <w:color w:val="000000" w:themeColor="text1"/>
                    </w:rPr>
                  </w:pPr>
                </w:p>
                <w:p w:rsidR="002E7A49" w:rsidRPr="004B6BB3" w:rsidRDefault="00106F59" w:rsidP="005A3879">
                  <w:pPr>
                    <w:pStyle w:val="Default"/>
                    <w:spacing w:line="240" w:lineRule="atLeast"/>
                    <w:ind w:right="4145"/>
                    <w:jc w:val="both"/>
                    <w:rPr>
                      <w:rFonts w:ascii="Garamond" w:hAnsi="Garamond"/>
                      <w:color w:val="000000" w:themeColor="text1"/>
                    </w:rPr>
                  </w:pPr>
                  <w:r w:rsidRPr="004B6BB3">
                    <w:rPr>
                      <w:rFonts w:ascii="Garamond" w:hAnsi="Garamond"/>
                      <w:color w:val="000000" w:themeColor="text1"/>
                    </w:rPr>
                    <w:t>21. Do soudního oddělení 7</w:t>
                  </w:r>
                  <w:r w:rsidR="002E7A49" w:rsidRPr="004B6BB3">
                    <w:rPr>
                      <w:rFonts w:ascii="Garamond" w:hAnsi="Garamond"/>
                      <w:color w:val="000000" w:themeColor="text1"/>
                    </w:rPr>
                    <w:t>C , 7 Nc, 7 EVC, 7 Ec se přiděluje 50% celkového množství věcí připadajících na každé oddělení úseku občanskoprávního sporného; to platí i pro nápad elektronických platebních rozkazů.</w:t>
                  </w:r>
                </w:p>
              </w:tc>
            </w:tr>
            <w:tr w:rsidR="004B6BB3" w:rsidRPr="004B6BB3" w:rsidTr="005A3879">
              <w:trPr>
                <w:trHeight w:val="79"/>
              </w:trPr>
              <w:tc>
                <w:tcPr>
                  <w:tcW w:w="13325" w:type="dxa"/>
                  <w:tcBorders>
                    <w:top w:val="nil"/>
                    <w:left w:val="nil"/>
                    <w:bottom w:val="nil"/>
                    <w:right w:val="nil"/>
                  </w:tcBorders>
                </w:tcPr>
                <w:p w:rsidR="005A3879" w:rsidRPr="004B6BB3" w:rsidRDefault="005A3879" w:rsidP="005A3879">
                  <w:pPr>
                    <w:pStyle w:val="Default"/>
                    <w:spacing w:line="240" w:lineRule="atLeast"/>
                    <w:jc w:val="both"/>
                    <w:rPr>
                      <w:rFonts w:ascii="Garamond" w:hAnsi="Garamond"/>
                      <w:color w:val="000000" w:themeColor="text1"/>
                    </w:rPr>
                  </w:pPr>
                </w:p>
              </w:tc>
            </w:tr>
            <w:tr w:rsidR="004B6BB3" w:rsidRPr="004B6BB3" w:rsidTr="005A3879">
              <w:trPr>
                <w:trHeight w:val="70"/>
              </w:trPr>
              <w:tc>
                <w:tcPr>
                  <w:tcW w:w="13325" w:type="dxa"/>
                  <w:tcBorders>
                    <w:top w:val="nil"/>
                    <w:left w:val="nil"/>
                    <w:bottom w:val="nil"/>
                    <w:right w:val="nil"/>
                  </w:tcBorders>
                </w:tcPr>
                <w:p w:rsidR="005A3879" w:rsidRPr="004B6BB3" w:rsidRDefault="005A3879" w:rsidP="005A3879">
                  <w:pPr>
                    <w:tabs>
                      <w:tab w:val="left" w:pos="12083"/>
                    </w:tabs>
                    <w:overflowPunct/>
                    <w:spacing w:line="240" w:lineRule="atLeast"/>
                    <w:ind w:right="4145"/>
                    <w:jc w:val="both"/>
                    <w:rPr>
                      <w:rFonts w:ascii="Garamond" w:eastAsiaTheme="minorHAnsi" w:hAnsi="Garamond"/>
                      <w:color w:val="000000" w:themeColor="text1"/>
                      <w:sz w:val="24"/>
                      <w:szCs w:val="24"/>
                      <w:lang w:eastAsia="en-US"/>
                    </w:rPr>
                  </w:pPr>
                </w:p>
              </w:tc>
            </w:tr>
          </w:tbl>
          <w:p w:rsidR="005A3879" w:rsidRPr="004B6BB3"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Při </w:t>
      </w:r>
      <w:r w:rsidRPr="004B6BB3">
        <w:rPr>
          <w:rFonts w:ascii="Garamond" w:hAnsi="Garamond"/>
          <w:b/>
          <w:color w:val="000000" w:themeColor="text1"/>
          <w:sz w:val="24"/>
          <w:szCs w:val="24"/>
        </w:rPr>
        <w:t>kumulaci specializací</w:t>
      </w:r>
      <w:r w:rsidRPr="004B6BB3">
        <w:rPr>
          <w:rFonts w:ascii="Garamond" w:hAnsi="Garamond"/>
          <w:color w:val="000000" w:themeColor="text1"/>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w:t>
      </w:r>
      <w:r w:rsidR="003D6CD8"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1.</w:t>
      </w:r>
      <w:r w:rsidR="003D6CD8"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2014 a předmětem žaloby jsou práva a povinnosti vzniklé před 1.</w:t>
      </w:r>
      <w:r w:rsidR="003D6CD8"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1.</w:t>
      </w:r>
      <w:r w:rsidR="003D6CD8"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2014.</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xml:space="preserve">Za </w:t>
      </w:r>
      <w:r w:rsidRPr="004B6BB3">
        <w:rPr>
          <w:rFonts w:ascii="Garamond" w:hAnsi="Garamond" w:cs="Times New Roman"/>
          <w:b/>
          <w:color w:val="000000" w:themeColor="text1"/>
          <w:sz w:val="24"/>
          <w:szCs w:val="24"/>
        </w:rPr>
        <w:t>cizí věc</w:t>
      </w:r>
      <w:r w:rsidRPr="004B6BB3">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Dožádání</w:t>
      </w:r>
      <w:r w:rsidRPr="004B6BB3">
        <w:rPr>
          <w:rFonts w:ascii="Garamond" w:hAnsi="Garamond"/>
          <w:color w:val="000000" w:themeColor="text1"/>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Předběžná opatření</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4B6BB3" w:rsidRDefault="00605E88"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605E88" w:rsidRPr="004B6BB3" w:rsidRDefault="00605E88"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V ostatních případech o návrhu rozhodne soudce, kterému věc byla přidělena dle rozvrhu práce.</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Přehled dosažitelnosti soudců je uložen na informačním oddělení soudu. </w:t>
      </w:r>
    </w:p>
    <w:p w:rsidR="00E578C4" w:rsidRPr="004B6BB3" w:rsidRDefault="00E578C4" w:rsidP="00E578C4">
      <w:pPr>
        <w:shd w:val="clear" w:color="auto" w:fill="FFFFFF"/>
        <w:spacing w:after="100" w:line="384" w:lineRule="atLeast"/>
        <w:jc w:val="both"/>
        <w:rPr>
          <w:rFonts w:ascii="Garamond" w:hAnsi="Garamond"/>
          <w:strike/>
          <w:color w:val="000000" w:themeColor="text1"/>
          <w:sz w:val="24"/>
          <w:szCs w:val="24"/>
        </w:rPr>
      </w:pP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Rejstřík Nc</w:t>
      </w: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Do rejstříků 6 Nc, 7 Nc, 8 Nc, 12 Nc, 13 Nc,14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255920" w:rsidRPr="004B6BB3" w:rsidRDefault="00255920" w:rsidP="005A3879">
      <w:pPr>
        <w:jc w:val="both"/>
        <w:rPr>
          <w:rFonts w:ascii="Garamond" w:hAnsi="Garamond"/>
          <w:color w:val="000000" w:themeColor="text1"/>
          <w:sz w:val="24"/>
          <w:szCs w:val="24"/>
        </w:rPr>
      </w:pPr>
    </w:p>
    <w:p w:rsidR="00255920" w:rsidRPr="004B6BB3" w:rsidRDefault="00255920" w:rsidP="00255920">
      <w:pPr>
        <w:spacing w:line="240" w:lineRule="atLeast"/>
        <w:jc w:val="both"/>
        <w:rPr>
          <w:rFonts w:ascii="Garamond" w:hAnsi="Garamond"/>
          <w:color w:val="000000" w:themeColor="text1"/>
          <w:sz w:val="24"/>
          <w:szCs w:val="24"/>
        </w:rPr>
      </w:pPr>
      <w:r w:rsidRPr="004B6BB3">
        <w:rPr>
          <w:rFonts w:ascii="Garamond" w:hAnsi="Garamond"/>
          <w:color w:val="000000" w:themeColor="text1"/>
          <w:sz w:val="24"/>
          <w:szCs w:val="24"/>
        </w:rPr>
        <w:t>Do rejstříku 28 Nc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Říhová a soudní tajemnice Ludmila Hubeňáková, kterým věci budou přidělovány postupně podle nápadu v pořadí M. Říhová, I. Havranová, L. Hubeňáková. Rejstřík vede rejstříková vedoucí Dana Kyjaňová</w:t>
      </w:r>
      <w:r w:rsidR="00C27E12" w:rsidRPr="004B6BB3">
        <w:rPr>
          <w:rFonts w:ascii="Garamond" w:hAnsi="Garamond"/>
          <w:color w:val="000000" w:themeColor="text1"/>
          <w:sz w:val="24"/>
          <w:szCs w:val="24"/>
        </w:rPr>
        <w:t>, s výjimkou úředních záznamů o vykázání dle zákona č. 273/2008 Sb., o Policii České republiky, a žádostí o úschovu pravomocných rozhodčích nálezů, kde rejstřík vede rejstříková vedoucí Jana Pavlíková</w:t>
      </w:r>
      <w:r w:rsidRPr="004B6BB3">
        <w:rPr>
          <w:rFonts w:ascii="Garamond" w:hAnsi="Garamond"/>
          <w:color w:val="000000" w:themeColor="text1"/>
          <w:sz w:val="24"/>
          <w:szCs w:val="24"/>
        </w:rPr>
        <w:t>.</w:t>
      </w:r>
    </w:p>
    <w:p w:rsidR="00255920" w:rsidRPr="004B6BB3" w:rsidRDefault="00255920"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Do rejstříku 29 Nc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255920" w:rsidRPr="004B6BB3">
        <w:rPr>
          <w:rFonts w:ascii="Garamond" w:hAnsi="Garamond"/>
          <w:color w:val="000000" w:themeColor="text1"/>
          <w:sz w:val="24"/>
          <w:szCs w:val="24"/>
        </w:rPr>
        <w:t>Jana Pavlíková.</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IV.</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Úsek občanskoprávní opatrovnický a péče o nezletilé</w:t>
      </w: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9 P a Nc</w:t>
            </w:r>
          </w:p>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9 Nc</w:t>
            </w:r>
          </w:p>
          <w:p w:rsidR="005A3879" w:rsidRPr="004B6BB3" w:rsidRDefault="005A3879" w:rsidP="005A3879">
            <w:pPr>
              <w:spacing w:line="312" w:lineRule="auto"/>
              <w:jc w:val="both"/>
              <w:rPr>
                <w:rFonts w:ascii="Garamond" w:hAnsi="Garamond"/>
                <w:b/>
                <w:color w:val="000000" w:themeColor="text1"/>
                <w:sz w:val="24"/>
                <w:szCs w:val="24"/>
                <w:u w:val="single"/>
                <w:lang w:eastAsia="en-US"/>
              </w:rPr>
            </w:pPr>
            <w:r w:rsidRPr="004B6BB3">
              <w:rPr>
                <w:rFonts w:ascii="Garamond" w:hAnsi="Garamond"/>
                <w:b/>
                <w:color w:val="000000" w:themeColor="text1"/>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Ivana Trčková</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Vladimír Polák</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Ludmila Kopalová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Zdenka Kyšková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Petra Kafková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Lucie Bujnošková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Zuzana Hegarová </w:t>
            </w:r>
          </w:p>
        </w:tc>
      </w:tr>
      <w:tr w:rsidR="004B6BB3" w:rsidRPr="004B6BB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100 % obecného nápadu – PaNc </w:t>
            </w:r>
          </w:p>
          <w:p w:rsidR="005A3879" w:rsidRPr="004B6BB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speciali</w:t>
            </w:r>
            <w:r w:rsidR="003F484F" w:rsidRPr="004B6BB3">
              <w:rPr>
                <w:rFonts w:ascii="Garamond" w:hAnsi="Garamond"/>
                <w:b/>
                <w:color w:val="000000" w:themeColor="text1"/>
                <w:sz w:val="24"/>
                <w:szCs w:val="24"/>
                <w:lang w:eastAsia="en-US"/>
              </w:rPr>
              <w:t>zace podle níže uvedeného bodu 5</w:t>
            </w:r>
          </w:p>
          <w:p w:rsidR="005A3879" w:rsidRPr="004B6BB3"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100 % nápadu věcí s detenčním řízením - L</w:t>
            </w:r>
            <w:r w:rsidRPr="004B6BB3">
              <w:rPr>
                <w:rFonts w:ascii="Garamond" w:hAnsi="Garamond"/>
                <w:color w:val="000000" w:themeColor="text1"/>
                <w:sz w:val="24"/>
                <w:szCs w:val="24"/>
                <w:lang w:eastAsia="en-US"/>
              </w:rPr>
              <w:t>     </w:t>
            </w:r>
            <w:r w:rsidRPr="004B6BB3">
              <w:rPr>
                <w:rFonts w:ascii="Garamond" w:hAnsi="Garamond"/>
                <w:b/>
                <w:bCs/>
                <w:color w:val="000000" w:themeColor="text1"/>
                <w:sz w:val="24"/>
                <w:szCs w:val="24"/>
                <w:lang w:eastAsia="en-US"/>
              </w:rPr>
              <w:t> </w:t>
            </w:r>
          </w:p>
        </w:tc>
      </w:tr>
    </w:tbl>
    <w:p w:rsidR="005A3879" w:rsidRPr="004B6BB3" w:rsidRDefault="005A3879" w:rsidP="005A3879">
      <w:pPr>
        <w:pStyle w:val="Default"/>
        <w:rPr>
          <w:rFonts w:ascii="Garamond" w:hAnsi="Garamond" w:cs="Calibri"/>
          <w:color w:val="000000" w:themeColor="text1"/>
        </w:rPr>
      </w:pPr>
      <w:r w:rsidRPr="004B6BB3">
        <w:rPr>
          <w:rFonts w:ascii="Garamond" w:hAnsi="Garamond"/>
          <w:color w:val="000000" w:themeColor="text1"/>
        </w:rPr>
        <w:t>  </w:t>
      </w:r>
    </w:p>
    <w:p w:rsidR="005A3879" w:rsidRPr="004B6BB3" w:rsidRDefault="005A3879" w:rsidP="00225312">
      <w:pPr>
        <w:shd w:val="clear" w:color="auto" w:fill="FFFFFF"/>
        <w:spacing w:line="160" w:lineRule="atLeast"/>
        <w:jc w:val="both"/>
        <w:rPr>
          <w:rFonts w:ascii="Garamond" w:hAnsi="Garamond"/>
          <w:color w:val="000000" w:themeColor="text1"/>
          <w:sz w:val="24"/>
          <w:szCs w:val="24"/>
        </w:rPr>
      </w:pPr>
      <w:r w:rsidRPr="004B6BB3">
        <w:rPr>
          <w:rFonts w:ascii="Garamond" w:eastAsiaTheme="minorHAnsi" w:hAnsi="Garamond"/>
          <w:color w:val="000000" w:themeColor="text1"/>
          <w:sz w:val="24"/>
          <w:szCs w:val="24"/>
          <w:lang w:eastAsia="en-US"/>
        </w:rPr>
        <w:t xml:space="preserve"> </w:t>
      </w:r>
    </w:p>
    <w:p w:rsidR="005A3879" w:rsidRPr="004B6BB3" w:rsidRDefault="005A3879" w:rsidP="005A3879">
      <w:pPr>
        <w:shd w:val="clear" w:color="auto" w:fill="FFFFFF"/>
        <w:spacing w:after="100"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10 P a Nc</w:t>
            </w:r>
          </w:p>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10 Nc</w:t>
            </w:r>
          </w:p>
          <w:p w:rsidR="005A3879" w:rsidRPr="004B6BB3" w:rsidRDefault="005A3879" w:rsidP="005A3879">
            <w:pPr>
              <w:spacing w:line="312" w:lineRule="auto"/>
              <w:jc w:val="both"/>
              <w:rPr>
                <w:rFonts w:ascii="Garamond" w:hAnsi="Garamond"/>
                <w:b/>
                <w:color w:val="000000" w:themeColor="text1"/>
                <w:sz w:val="24"/>
                <w:szCs w:val="24"/>
                <w:u w:val="single"/>
                <w:lang w:eastAsia="en-US"/>
              </w:rPr>
            </w:pPr>
            <w:r w:rsidRPr="004B6BB3">
              <w:rPr>
                <w:rFonts w:ascii="Garamond" w:hAnsi="Garamond"/>
                <w:b/>
                <w:color w:val="000000" w:themeColor="text1"/>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Jitka Černochová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Zdenka Kyšková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Miroslava Káňová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Petra Kafková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Ivana Kvitová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obecného nápadu – PaNc</w:t>
            </w:r>
          </w:p>
          <w:p w:rsidR="005A3879" w:rsidRPr="004B6BB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speciali</w:t>
            </w:r>
            <w:r w:rsidR="003F484F" w:rsidRPr="004B6BB3">
              <w:rPr>
                <w:rFonts w:ascii="Garamond" w:hAnsi="Garamond"/>
                <w:b/>
                <w:color w:val="000000" w:themeColor="text1"/>
                <w:sz w:val="24"/>
                <w:szCs w:val="24"/>
                <w:lang w:eastAsia="en-US"/>
              </w:rPr>
              <w:t>zace podle níže uvedeného bodu 5</w:t>
            </w:r>
          </w:p>
          <w:p w:rsidR="005A3879" w:rsidRPr="004B6BB3"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100 % nápadu věcí s detenčním řízením - L</w:t>
            </w:r>
          </w:p>
        </w:tc>
      </w:tr>
    </w:tbl>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line="384" w:lineRule="atLeast"/>
        <w:jc w:val="both"/>
        <w:rPr>
          <w:rFonts w:ascii="Garamond" w:hAnsi="Garamond"/>
          <w:b/>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11 P a Nc</w:t>
            </w:r>
          </w:p>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11 Nc</w:t>
            </w:r>
          </w:p>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Zdenka Kyšková</w:t>
            </w:r>
          </w:p>
          <w:p w:rsidR="00AE12C1" w:rsidRPr="004B6BB3" w:rsidRDefault="00AE12C1" w:rsidP="005A3879">
            <w:pPr>
              <w:spacing w:line="240" w:lineRule="atLeast"/>
              <w:jc w:val="both"/>
              <w:rPr>
                <w:rFonts w:ascii="Garamond" w:hAnsi="Garamond"/>
                <w:b/>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Ivana Kvitová </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Ludmila Kopalová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Petra Kafková</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Vladimír Polák</w:t>
            </w:r>
          </w:p>
          <w:p w:rsidR="00AE12C1" w:rsidRPr="004B6BB3" w:rsidRDefault="00AE12C1"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Miroslava Káňová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Jitka Černochová</w:t>
            </w:r>
          </w:p>
        </w:tc>
      </w:tr>
      <w:tr w:rsidR="005A3879"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100 % obecného nápadu – PaNc</w:t>
            </w:r>
          </w:p>
          <w:p w:rsidR="005A3879" w:rsidRPr="004B6BB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speciali</w:t>
            </w:r>
            <w:r w:rsidR="003F484F" w:rsidRPr="004B6BB3">
              <w:rPr>
                <w:rFonts w:ascii="Garamond" w:hAnsi="Garamond"/>
                <w:b/>
                <w:color w:val="000000" w:themeColor="text1"/>
                <w:sz w:val="24"/>
                <w:szCs w:val="24"/>
                <w:lang w:eastAsia="en-US"/>
              </w:rPr>
              <w:t>zace podle níže uvedeného bodu 5</w:t>
            </w:r>
          </w:p>
          <w:p w:rsidR="005A3879" w:rsidRPr="004B6BB3"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100 % nápadu věcí s detenčním řízením - L</w:t>
            </w:r>
          </w:p>
        </w:tc>
      </w:tr>
    </w:tbl>
    <w:p w:rsidR="005A3879" w:rsidRPr="004B6BB3"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23 P a Nc</w:t>
            </w:r>
          </w:p>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23 Nc</w:t>
            </w:r>
          </w:p>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Zuzana Hegarová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Mgr. Miroslava Káňová </w:t>
            </w:r>
          </w:p>
          <w:p w:rsidR="00AE12C1" w:rsidRPr="004B6BB3" w:rsidRDefault="00AE12C1" w:rsidP="00AE12C1">
            <w:pPr>
              <w:spacing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Vladimír Polák</w:t>
            </w:r>
          </w:p>
          <w:p w:rsidR="00AE12C1" w:rsidRPr="004B6BB3" w:rsidRDefault="00AE12C1" w:rsidP="005A3879">
            <w:pPr>
              <w:spacing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Ludmila Kopalová</w:t>
            </w:r>
          </w:p>
          <w:p w:rsidR="00AE12C1" w:rsidRPr="004B6BB3" w:rsidRDefault="00AE12C1" w:rsidP="005A3879">
            <w:pPr>
              <w:spacing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Zdenka Kyšková</w:t>
            </w:r>
          </w:p>
          <w:p w:rsidR="00AE12C1" w:rsidRPr="004B6BB3" w:rsidRDefault="00AE12C1" w:rsidP="005A3879">
            <w:pPr>
              <w:spacing w:line="20" w:lineRule="atLeast"/>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Ivana Trčková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100 % obecného nápadu – PaNc </w:t>
            </w:r>
          </w:p>
          <w:p w:rsidR="005A3879" w:rsidRPr="004B6BB3"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speciali</w:t>
            </w:r>
            <w:r w:rsidR="003F484F" w:rsidRPr="004B6BB3">
              <w:rPr>
                <w:rFonts w:ascii="Garamond" w:hAnsi="Garamond"/>
                <w:b/>
                <w:color w:val="000000" w:themeColor="text1"/>
                <w:sz w:val="24"/>
                <w:szCs w:val="24"/>
                <w:lang w:eastAsia="en-US"/>
              </w:rPr>
              <w:t>zace podle níže uvedeného bodu 5</w:t>
            </w:r>
          </w:p>
          <w:p w:rsidR="005A3879" w:rsidRPr="004B6BB3" w:rsidRDefault="005A3879" w:rsidP="005A3879">
            <w:pPr>
              <w:pStyle w:val="Bezmezer"/>
              <w:spacing w:line="20" w:lineRule="atLeast"/>
              <w:jc w:val="both"/>
              <w:rPr>
                <w:rFonts w:ascii="Garamond" w:hAnsi="Garamond" w:cs="Times New Roman"/>
                <w:color w:val="000000" w:themeColor="text1"/>
                <w:sz w:val="24"/>
                <w:szCs w:val="24"/>
                <w:lang w:eastAsia="cs-CZ"/>
              </w:rPr>
            </w:pPr>
            <w:r w:rsidRPr="004B6BB3">
              <w:rPr>
                <w:rFonts w:ascii="Garamond" w:hAnsi="Garamond" w:cs="Times New Roman"/>
                <w:b/>
                <w:color w:val="000000" w:themeColor="text1"/>
                <w:sz w:val="24"/>
                <w:szCs w:val="24"/>
                <w:lang w:eastAsia="cs-CZ"/>
              </w:rPr>
              <w:t>-        100 % nápadu věcí s detenčním řízením – L</w:t>
            </w:r>
          </w:p>
        </w:tc>
      </w:tr>
    </w:tbl>
    <w:p w:rsidR="005A3879" w:rsidRPr="004B6BB3" w:rsidRDefault="005A3879"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rPr>
          <w:rFonts w:ascii="Garamond" w:hAnsi="Garamond"/>
          <w:color w:val="000000" w:themeColor="text1"/>
          <w:sz w:val="24"/>
          <w:szCs w:val="24"/>
        </w:rPr>
      </w:pPr>
    </w:p>
    <w:p w:rsidR="005A3879" w:rsidRPr="004B6BB3" w:rsidRDefault="005A3879" w:rsidP="005A3879">
      <w:pPr>
        <w:shd w:val="clear" w:color="auto" w:fill="FFFFFF"/>
        <w:spacing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26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Marcela</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Kateřina Tichánková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Lenka</w:t>
            </w:r>
          </w:p>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Silvie Silberová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276" w:lineRule="auto"/>
              <w:ind w:left="357" w:hanging="357"/>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od 1.1.2017 zastaven nápad nových věcí</w:t>
            </w:r>
          </w:p>
          <w:p w:rsidR="00E61B21" w:rsidRPr="004B6BB3" w:rsidRDefault="00E61B21" w:rsidP="00E61B21">
            <w:pPr>
              <w:tabs>
                <w:tab w:val="num" w:pos="360"/>
              </w:tabs>
              <w:spacing w:line="276" w:lineRule="auto"/>
              <w:ind w:left="357" w:hanging="357"/>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od 1.5.2020  zrušen. Věci z tohoto senátu se přidělují  k vyřízení  Mgr. Vladimíru Polákovi.</w:t>
            </w:r>
          </w:p>
        </w:tc>
      </w:tr>
    </w:tbl>
    <w:p w:rsidR="005A3879" w:rsidRPr="004B6BB3" w:rsidRDefault="005A3879"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 </w:t>
      </w:r>
    </w:p>
    <w:tbl>
      <w:tblPr>
        <w:tblW w:w="708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77"/>
        <w:gridCol w:w="1916"/>
        <w:gridCol w:w="1917"/>
        <w:gridCol w:w="1875"/>
      </w:tblGrid>
      <w:tr w:rsidR="004B6BB3" w:rsidRPr="004B6BB3" w:rsidTr="006250BE">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6250BE">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27 P a Nc</w:t>
            </w:r>
          </w:p>
        </w:tc>
        <w:tc>
          <w:tcPr>
            <w:tcW w:w="1916"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Mgr. Jana Fejtová</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Lenka</w:t>
            </w:r>
          </w:p>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Richterová</w:t>
            </w:r>
          </w:p>
        </w:tc>
        <w:tc>
          <w:tcPr>
            <w:tcW w:w="1875"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Silvie Silberová</w:t>
            </w:r>
          </w:p>
        </w:tc>
      </w:tr>
      <w:tr w:rsidR="004B6BB3" w:rsidRPr="004B6BB3"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6"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Taťána Hodaňová</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Marcela</w:t>
            </w:r>
          </w:p>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Khunová</w:t>
            </w:r>
          </w:p>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w:t>
            </w:r>
          </w:p>
        </w:tc>
        <w:tc>
          <w:tcPr>
            <w:tcW w:w="1875"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Kateřina Tichánková</w:t>
            </w:r>
          </w:p>
        </w:tc>
      </w:tr>
      <w:tr w:rsidR="004B6BB3" w:rsidRPr="004B6BB3"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08"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276" w:lineRule="auto"/>
              <w:ind w:left="357" w:hanging="357"/>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od 1.1.2017 zastaven nápad nových věcí</w:t>
            </w:r>
          </w:p>
          <w:p w:rsidR="00E61B21" w:rsidRPr="004B6BB3" w:rsidRDefault="00E61B21" w:rsidP="00E61B21">
            <w:pPr>
              <w:tabs>
                <w:tab w:val="num" w:pos="360"/>
              </w:tabs>
              <w:spacing w:line="276" w:lineRule="auto"/>
              <w:ind w:left="357" w:hanging="357"/>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od 1.5.2020  zrušen. Věci z tohoto senátu se přidělují  k vyřízení  Mgr. Vladimíru Polákovi.</w:t>
            </w:r>
          </w:p>
        </w:tc>
      </w:tr>
    </w:tbl>
    <w:p w:rsidR="005A3879" w:rsidRPr="004B6BB3" w:rsidRDefault="005A3879" w:rsidP="005A3879">
      <w:pPr>
        <w:shd w:val="clear" w:color="auto" w:fill="FFFFFF"/>
        <w:spacing w:line="384" w:lineRule="atLeast"/>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shd w:val="clear" w:color="auto" w:fill="FFFFFF"/>
        <w:spacing w:line="384" w:lineRule="atLeast"/>
        <w:rPr>
          <w:rFonts w:ascii="Garamond" w:hAnsi="Garamond"/>
          <w:color w:val="000000" w:themeColor="text1"/>
          <w:sz w:val="24"/>
          <w:szCs w:val="24"/>
        </w:rPr>
      </w:pPr>
    </w:p>
    <w:p w:rsidR="005A3879" w:rsidRPr="004B6BB3" w:rsidRDefault="005A3879" w:rsidP="005A3879">
      <w:pPr>
        <w:shd w:val="clear" w:color="auto" w:fill="FFFFFF"/>
        <w:spacing w:line="384" w:lineRule="atLeast"/>
        <w:rPr>
          <w:rFonts w:ascii="Garamond" w:hAnsi="Garamond"/>
          <w:color w:val="000000" w:themeColor="text1"/>
          <w:sz w:val="24"/>
          <w:szCs w:val="24"/>
        </w:rPr>
      </w:pPr>
    </w:p>
    <w:p w:rsidR="005A3879" w:rsidRPr="004B6BB3" w:rsidRDefault="005A3879" w:rsidP="005A3879">
      <w:pPr>
        <w:shd w:val="clear" w:color="auto" w:fill="FFFFFF"/>
        <w:spacing w:line="384" w:lineRule="atLeast"/>
        <w:rPr>
          <w:rFonts w:ascii="Garamond" w:hAnsi="Garamond"/>
          <w:color w:val="000000" w:themeColor="text1"/>
          <w:sz w:val="24"/>
          <w:szCs w:val="24"/>
        </w:rPr>
      </w:pPr>
    </w:p>
    <w:p w:rsidR="005A3879" w:rsidRPr="004B6BB3" w:rsidRDefault="005A3879" w:rsidP="005A3879">
      <w:pPr>
        <w:shd w:val="clear" w:color="auto" w:fill="FFFFFF"/>
        <w:spacing w:line="384" w:lineRule="atLeast"/>
        <w:rPr>
          <w:rFonts w:ascii="Garamond" w:hAnsi="Garamond"/>
          <w:color w:val="000000" w:themeColor="text1"/>
          <w:sz w:val="24"/>
          <w:szCs w:val="24"/>
        </w:rPr>
      </w:pP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33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Martina Říhová, DiS.</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b/>
                <w:color w:val="000000" w:themeColor="text1"/>
                <w:sz w:val="24"/>
                <w:szCs w:val="24"/>
                <w:u w:val="single"/>
                <w:lang w:eastAsia="en-US"/>
              </w:rPr>
            </w:pPr>
            <w:r w:rsidRPr="004B6BB3">
              <w:rPr>
                <w:rFonts w:ascii="Garamond" w:hAnsi="Garamond"/>
                <w:b/>
                <w:color w:val="000000" w:themeColor="text1"/>
                <w:sz w:val="24"/>
                <w:szCs w:val="24"/>
                <w:lang w:eastAsia="en-US"/>
              </w:rPr>
              <w:t> Hana Vavříčková</w:t>
            </w:r>
          </w:p>
        </w:tc>
      </w:tr>
      <w:tr w:rsidR="004B6BB3"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spacing w:line="240" w:lineRule="atLeast"/>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B6BB3" w:rsidRDefault="00E35EC3" w:rsidP="005A3879">
            <w:pPr>
              <w:spacing w:line="312" w:lineRule="auto"/>
              <w:jc w:val="both"/>
              <w:rPr>
                <w:rFonts w:ascii="Garamond" w:hAnsi="Garamond"/>
                <w:i/>
                <w:color w:val="000000" w:themeColor="text1"/>
                <w:sz w:val="24"/>
                <w:szCs w:val="24"/>
                <w:lang w:eastAsia="en-US"/>
              </w:rPr>
            </w:pPr>
            <w:r w:rsidRPr="004B6BB3">
              <w:rPr>
                <w:rFonts w:ascii="Garamond" w:hAnsi="Garamond"/>
                <w:b/>
                <w:i/>
                <w:color w:val="000000" w:themeColor="text1"/>
                <w:sz w:val="24"/>
                <w:szCs w:val="24"/>
                <w:lang w:eastAsia="en-US"/>
              </w:rPr>
              <w:t xml:space="preserve"> Martina Kociánová </w:t>
            </w:r>
          </w:p>
        </w:tc>
      </w:tr>
      <w:tr w:rsidR="005A3879" w:rsidRPr="004B6BB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B6BB3" w:rsidRDefault="005A3879" w:rsidP="005A3879">
            <w:pPr>
              <w:tabs>
                <w:tab w:val="num" w:pos="360"/>
              </w:tabs>
              <w:spacing w:line="312" w:lineRule="auto"/>
              <w:ind w:left="360" w:hanging="360"/>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od 1.</w:t>
            </w:r>
            <w:r w:rsidR="003D6CD8" w:rsidRPr="004B6BB3">
              <w:rPr>
                <w:rFonts w:ascii="Garamond" w:hAnsi="Garamond"/>
                <w:b/>
                <w:color w:val="000000" w:themeColor="text1"/>
                <w:sz w:val="24"/>
                <w:szCs w:val="24"/>
                <w:lang w:eastAsia="en-US"/>
              </w:rPr>
              <w:t xml:space="preserve"> </w:t>
            </w:r>
            <w:r w:rsidRPr="004B6BB3">
              <w:rPr>
                <w:rFonts w:ascii="Garamond" w:hAnsi="Garamond"/>
                <w:b/>
                <w:color w:val="000000" w:themeColor="text1"/>
                <w:sz w:val="24"/>
                <w:szCs w:val="24"/>
                <w:lang w:eastAsia="en-US"/>
              </w:rPr>
              <w:t>11.</w:t>
            </w:r>
            <w:r w:rsidR="003D6CD8" w:rsidRPr="004B6BB3">
              <w:rPr>
                <w:rFonts w:ascii="Garamond" w:hAnsi="Garamond"/>
                <w:b/>
                <w:color w:val="000000" w:themeColor="text1"/>
                <w:sz w:val="24"/>
                <w:szCs w:val="24"/>
                <w:lang w:eastAsia="en-US"/>
              </w:rPr>
              <w:t xml:space="preserve"> </w:t>
            </w:r>
            <w:r w:rsidRPr="004B6BB3">
              <w:rPr>
                <w:rFonts w:ascii="Garamond" w:hAnsi="Garamond"/>
                <w:b/>
                <w:color w:val="000000" w:themeColor="text1"/>
                <w:sz w:val="24"/>
                <w:szCs w:val="24"/>
                <w:lang w:eastAsia="en-US"/>
              </w:rPr>
              <w:t>2016 zastaven nápad nových věcí</w:t>
            </w:r>
          </w:p>
          <w:p w:rsidR="00E61B21" w:rsidRPr="004B6BB3" w:rsidRDefault="00E61B21" w:rsidP="005A3879">
            <w:pPr>
              <w:tabs>
                <w:tab w:val="num" w:pos="360"/>
              </w:tabs>
              <w:spacing w:line="312" w:lineRule="auto"/>
              <w:ind w:left="360" w:hanging="360"/>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od 1.5.2020  zrušen. Věci z tohoto senátu se přidělují  k vyřízení  Mgr. Vladimíru Polákovi.</w:t>
            </w:r>
          </w:p>
        </w:tc>
      </w:tr>
    </w:tbl>
    <w:p w:rsidR="005A3879" w:rsidRPr="004B6BB3" w:rsidRDefault="005A3879" w:rsidP="005A3879">
      <w:pPr>
        <w:shd w:val="clear" w:color="auto" w:fill="FFFFFF"/>
        <w:spacing w:line="384" w:lineRule="atLeast"/>
        <w:rPr>
          <w:rFonts w:ascii="Garamond" w:hAnsi="Garamond"/>
          <w:color w:val="000000" w:themeColor="text1"/>
          <w:sz w:val="24"/>
          <w:szCs w:val="24"/>
        </w:rPr>
      </w:pPr>
    </w:p>
    <w:p w:rsidR="005A3879" w:rsidRPr="004B6BB3" w:rsidRDefault="005A3879" w:rsidP="005A3879">
      <w:pPr>
        <w:shd w:val="clear" w:color="auto" w:fill="FFFFFF"/>
        <w:spacing w:line="384" w:lineRule="atLeast"/>
        <w:rPr>
          <w:rFonts w:ascii="Garamond" w:hAnsi="Garamond"/>
          <w:color w:val="000000" w:themeColor="text1"/>
          <w:sz w:val="24"/>
          <w:szCs w:val="24"/>
        </w:rPr>
      </w:pPr>
    </w:p>
    <w:p w:rsidR="00225312" w:rsidRPr="004B6BB3" w:rsidRDefault="00225312" w:rsidP="005A3879">
      <w:pPr>
        <w:shd w:val="clear" w:color="auto" w:fill="FFFFFF"/>
        <w:spacing w:line="384" w:lineRule="atLeast"/>
        <w:rPr>
          <w:rFonts w:ascii="Garamond" w:hAnsi="Garamond"/>
          <w:color w:val="000000" w:themeColor="text1"/>
          <w:sz w:val="24"/>
          <w:szCs w:val="24"/>
        </w:rPr>
      </w:pPr>
    </w:p>
    <w:p w:rsidR="00225312" w:rsidRPr="004B6BB3" w:rsidRDefault="00225312" w:rsidP="005A3879">
      <w:pPr>
        <w:shd w:val="clear" w:color="auto" w:fill="FFFFFF"/>
        <w:spacing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B6BB3" w:rsidRPr="004B6BB3"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Rejstříková vedoucí</w:t>
            </w:r>
          </w:p>
        </w:tc>
      </w:tr>
      <w:tr w:rsidR="004B6BB3" w:rsidRPr="004B6BB3"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B6BB3" w:rsidRDefault="0055177E">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Zástupce</w:t>
            </w:r>
          </w:p>
        </w:tc>
      </w:tr>
      <w:tr w:rsidR="004B6BB3" w:rsidRPr="004B6BB3"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B6BB3" w:rsidRDefault="0055177E">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34 P a Nc</w:t>
            </w:r>
          </w:p>
          <w:p w:rsidR="0055177E" w:rsidRPr="004B6BB3" w:rsidRDefault="0055177E">
            <w:pPr>
              <w:spacing w:line="312"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34 Nc</w:t>
            </w:r>
          </w:p>
          <w:p w:rsidR="00E61B21" w:rsidRPr="004B6BB3" w:rsidRDefault="00E61B21">
            <w:pPr>
              <w:spacing w:line="312" w:lineRule="auto"/>
              <w:jc w:val="both"/>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hideMark/>
          </w:tcPr>
          <w:p w:rsidR="0055177E" w:rsidRPr="004B6BB3" w:rsidRDefault="0055177E">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5177E" w:rsidRPr="004B6BB3" w:rsidRDefault="00721B55">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Mgr. Lucie Bujnošková</w:t>
            </w:r>
            <w:r w:rsidR="00382D79" w:rsidRPr="004B6BB3">
              <w:rPr>
                <w:rFonts w:ascii="Garamond" w:hAnsi="Garamond"/>
                <w:b/>
                <w:color w:val="000000" w:themeColor="text1"/>
                <w:sz w:val="24"/>
                <w:szCs w:val="24"/>
                <w:lang w:eastAsia="en-US"/>
              </w:rPr>
              <w:t xml:space="preserve"> </w:t>
            </w:r>
            <w:r w:rsidR="0055177E" w:rsidRPr="004B6BB3">
              <w:rPr>
                <w:rFonts w:ascii="Garamond" w:hAnsi="Garamond"/>
                <w:b/>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4B6BB3" w:rsidRDefault="0055177E">
            <w:pPr>
              <w:spacing w:line="276" w:lineRule="auto"/>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Hana Vavříčková</w:t>
            </w:r>
          </w:p>
        </w:tc>
      </w:tr>
      <w:tr w:rsidR="004B6BB3" w:rsidRPr="004B6BB3"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B6BB3"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4B6BB3" w:rsidRDefault="0055177E">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Petra Kafková</w:t>
            </w:r>
          </w:p>
          <w:p w:rsidR="00AE12C1" w:rsidRPr="004B6BB3" w:rsidRDefault="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Zdenka Kyšková</w:t>
            </w:r>
          </w:p>
          <w:p w:rsidR="00AE12C1" w:rsidRPr="004B6BB3" w:rsidRDefault="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Mgr. Miroslava Káňová</w:t>
            </w:r>
          </w:p>
          <w:p w:rsidR="00AE12C1" w:rsidRPr="004B6BB3" w:rsidRDefault="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4B6BB3" w:rsidRDefault="00382D79" w:rsidP="00AE12C1">
            <w:pPr>
              <w:spacing w:line="276" w:lineRule="auto"/>
              <w:jc w:val="both"/>
              <w:rPr>
                <w:rFonts w:ascii="Garamond" w:hAnsi="Garamond"/>
                <w:i/>
                <w:color w:val="000000" w:themeColor="text1"/>
                <w:sz w:val="24"/>
                <w:szCs w:val="24"/>
                <w:lang w:eastAsia="en-US"/>
              </w:rPr>
            </w:pPr>
            <w:r w:rsidRPr="004B6BB3">
              <w:rPr>
                <w:rFonts w:ascii="Garamond" w:hAnsi="Garamond"/>
                <w:i/>
                <w:color w:val="000000" w:themeColor="text1"/>
                <w:sz w:val="24"/>
                <w:szCs w:val="24"/>
                <w:lang w:eastAsia="en-US"/>
              </w:rPr>
              <w:t xml:space="preserve"> </w:t>
            </w:r>
            <w:r w:rsidR="00AE12C1" w:rsidRPr="004B6BB3">
              <w:rPr>
                <w:rFonts w:ascii="Garamond" w:hAnsi="Garamond"/>
                <w:i/>
                <w:color w:val="000000" w:themeColor="text1"/>
                <w:sz w:val="24"/>
                <w:szCs w:val="24"/>
                <w:lang w:eastAsia="en-US"/>
              </w:rPr>
              <w:t xml:space="preserve">Iveta Žlebková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4B6BB3" w:rsidRDefault="00E35EC3">
            <w:pPr>
              <w:spacing w:line="276" w:lineRule="auto"/>
              <w:jc w:val="both"/>
              <w:rPr>
                <w:rFonts w:ascii="Garamond" w:hAnsi="Garamond"/>
                <w:i/>
                <w:color w:val="000000" w:themeColor="text1"/>
                <w:sz w:val="24"/>
                <w:szCs w:val="24"/>
                <w:lang w:eastAsia="en-US"/>
              </w:rPr>
            </w:pPr>
            <w:r w:rsidRPr="004B6BB3">
              <w:rPr>
                <w:rFonts w:ascii="Garamond" w:hAnsi="Garamond"/>
                <w:b/>
                <w:i/>
                <w:color w:val="000000" w:themeColor="text1"/>
                <w:sz w:val="24"/>
                <w:szCs w:val="24"/>
                <w:lang w:eastAsia="en-US"/>
              </w:rPr>
              <w:t xml:space="preserve">Martina Kociánová </w:t>
            </w:r>
          </w:p>
        </w:tc>
      </w:tr>
      <w:tr w:rsidR="0055177E" w:rsidRPr="004B6BB3"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B6BB3"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E61B21" w:rsidRPr="004B6BB3" w:rsidRDefault="0055177E" w:rsidP="00E61B21">
            <w:pPr>
              <w:tabs>
                <w:tab w:val="num" w:pos="360"/>
              </w:tabs>
              <w:spacing w:line="276" w:lineRule="auto"/>
              <w:ind w:left="357" w:hanging="357"/>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w:t>
            </w:r>
            <w:r w:rsidR="00A942FB" w:rsidRPr="004B6BB3">
              <w:rPr>
                <w:rFonts w:ascii="Garamond" w:hAnsi="Garamond"/>
                <w:b/>
                <w:color w:val="000000" w:themeColor="text1"/>
                <w:sz w:val="24"/>
                <w:szCs w:val="24"/>
                <w:lang w:eastAsia="en-US"/>
              </w:rPr>
              <w:t>100 %</w:t>
            </w:r>
            <w:r w:rsidRPr="004B6BB3">
              <w:rPr>
                <w:rFonts w:ascii="Garamond" w:hAnsi="Garamond"/>
                <w:b/>
                <w:color w:val="000000" w:themeColor="text1"/>
                <w:sz w:val="24"/>
                <w:szCs w:val="24"/>
                <w:lang w:eastAsia="en-US"/>
              </w:rPr>
              <w:t xml:space="preserve"> obecného </w:t>
            </w:r>
            <w:r w:rsidR="00E61B21" w:rsidRPr="004B6BB3">
              <w:rPr>
                <w:rFonts w:ascii="Garamond" w:hAnsi="Garamond"/>
                <w:b/>
                <w:color w:val="000000" w:themeColor="text1"/>
                <w:sz w:val="24"/>
                <w:szCs w:val="24"/>
                <w:lang w:eastAsia="en-US"/>
              </w:rPr>
              <w:t xml:space="preserve">nápadu P a Nc </w:t>
            </w:r>
          </w:p>
          <w:p w:rsidR="0055177E" w:rsidRPr="004B6BB3" w:rsidRDefault="00E61B21" w:rsidP="00E61B21">
            <w:pPr>
              <w:tabs>
                <w:tab w:val="num" w:pos="360"/>
              </w:tabs>
              <w:spacing w:line="276" w:lineRule="auto"/>
              <w:ind w:left="357" w:hanging="357"/>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w:t>
            </w:r>
            <w:r w:rsidR="0055177E" w:rsidRPr="004B6BB3">
              <w:rPr>
                <w:rFonts w:ascii="Garamond" w:hAnsi="Garamond"/>
                <w:b/>
                <w:color w:val="000000" w:themeColor="text1"/>
                <w:sz w:val="24"/>
                <w:szCs w:val="24"/>
                <w:lang w:eastAsia="en-US"/>
              </w:rPr>
              <w:t>Specia</w:t>
            </w:r>
            <w:r w:rsidRPr="004B6BB3">
              <w:rPr>
                <w:rFonts w:ascii="Garamond" w:hAnsi="Garamond"/>
                <w:b/>
                <w:color w:val="000000" w:themeColor="text1"/>
                <w:sz w:val="24"/>
                <w:szCs w:val="24"/>
                <w:lang w:eastAsia="en-US"/>
              </w:rPr>
              <w:t xml:space="preserve">lizace dle níže uvedeného bodu </w:t>
            </w:r>
            <w:r w:rsidR="003F484F" w:rsidRPr="004B6BB3">
              <w:rPr>
                <w:rFonts w:ascii="Garamond" w:hAnsi="Garamond"/>
                <w:b/>
                <w:color w:val="000000" w:themeColor="text1"/>
                <w:sz w:val="24"/>
                <w:szCs w:val="24"/>
                <w:lang w:eastAsia="en-US"/>
              </w:rPr>
              <w:t>5</w:t>
            </w:r>
          </w:p>
          <w:p w:rsidR="00E61B21" w:rsidRPr="004B6BB3" w:rsidRDefault="00E61B21"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100 % nápadu věcí s detenčním řízením L </w:t>
            </w:r>
          </w:p>
          <w:p w:rsidR="004F0605" w:rsidRPr="004B6BB3" w:rsidRDefault="004F0605"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od 1.7.2020 se zastavuje nápad nových věcí </w:t>
            </w:r>
          </w:p>
        </w:tc>
      </w:tr>
    </w:tbl>
    <w:p w:rsidR="005A3879" w:rsidRPr="004B6BB3" w:rsidRDefault="005A3879" w:rsidP="005A3879">
      <w:pPr>
        <w:jc w:val="both"/>
        <w:rPr>
          <w:rFonts w:ascii="Garamond" w:hAnsi="Garamond"/>
          <w:color w:val="000000" w:themeColor="text1"/>
          <w:sz w:val="24"/>
          <w:szCs w:val="24"/>
        </w:rPr>
      </w:pPr>
    </w:p>
    <w:p w:rsidR="0055177E" w:rsidRPr="004B6BB3" w:rsidRDefault="0055177E"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4B6BB3" w:rsidRDefault="00AE12C1" w:rsidP="005A3879">
      <w:pPr>
        <w:shd w:val="clear" w:color="auto" w:fill="FFFFFF"/>
        <w:spacing w:line="160" w:lineRule="atLeast"/>
        <w:jc w:val="both"/>
        <w:rPr>
          <w:rFonts w:ascii="Garamond" w:eastAsiaTheme="minorHAnsi" w:hAnsi="Garamond"/>
          <w:color w:val="000000" w:themeColor="text1"/>
          <w:sz w:val="24"/>
          <w:szCs w:val="24"/>
          <w:lang w:eastAsia="en-US"/>
        </w:rPr>
      </w:pPr>
      <w:r w:rsidRPr="004B6BB3">
        <w:rPr>
          <w:rFonts w:ascii="Garamond" w:eastAsiaTheme="minorHAnsi" w:hAnsi="Garamond"/>
          <w:color w:val="000000" w:themeColor="text1"/>
          <w:sz w:val="24"/>
          <w:szCs w:val="24"/>
          <w:lang w:eastAsia="en-US"/>
        </w:rPr>
        <w:t xml:space="preserve">Vyšší soudní úřednice </w:t>
      </w:r>
      <w:r w:rsidR="005A3879" w:rsidRPr="004B6BB3">
        <w:rPr>
          <w:rFonts w:ascii="Garamond" w:eastAsiaTheme="minorHAnsi" w:hAnsi="Garamond"/>
          <w:color w:val="000000" w:themeColor="text1"/>
          <w:sz w:val="24"/>
          <w:szCs w:val="24"/>
          <w:lang w:eastAsia="en-US"/>
        </w:rPr>
        <w:t xml:space="preserve">Mgr. </w:t>
      </w:r>
      <w:r w:rsidRPr="004B6BB3">
        <w:rPr>
          <w:rFonts w:ascii="Garamond" w:eastAsiaTheme="minorHAnsi" w:hAnsi="Garamond"/>
          <w:color w:val="000000" w:themeColor="text1"/>
          <w:sz w:val="24"/>
          <w:szCs w:val="24"/>
          <w:lang w:eastAsia="en-US"/>
        </w:rPr>
        <w:t>Lucie Bujnošková</w:t>
      </w:r>
      <w:r w:rsidR="005A3879" w:rsidRPr="004B6BB3">
        <w:rPr>
          <w:rFonts w:ascii="Garamond" w:eastAsiaTheme="minorHAnsi" w:hAnsi="Garamond"/>
          <w:color w:val="000000" w:themeColor="text1"/>
          <w:sz w:val="24"/>
          <w:szCs w:val="24"/>
          <w:lang w:eastAsia="en-US"/>
        </w:rPr>
        <w:t xml:space="preserve">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4B6BB3" w:rsidRDefault="005A3879"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Zásady pro přidělování věcí:</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ind w:left="23"/>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w:t>
      </w:r>
      <w:r w:rsidRPr="004B6BB3">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2.</w:t>
      </w:r>
      <w:r w:rsidRPr="004B6BB3">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2015. To platí i v případě zjištění nutnosti zahájit řízení bez návrhu.</w:t>
      </w:r>
    </w:p>
    <w:p w:rsidR="005A3879" w:rsidRPr="004B6BB3" w:rsidRDefault="005A3879" w:rsidP="005A3879">
      <w:pPr>
        <w:pStyle w:val="Bezmezer"/>
        <w:jc w:val="both"/>
        <w:rPr>
          <w:rFonts w:ascii="Garamond" w:hAnsi="Garamond" w:cs="Times New Roman"/>
          <w:color w:val="000000" w:themeColor="text1"/>
          <w:sz w:val="24"/>
          <w:szCs w:val="24"/>
        </w:rPr>
      </w:pPr>
    </w:p>
    <w:p w:rsidR="00FB51C3" w:rsidRPr="004B6BB3" w:rsidRDefault="00FB51C3" w:rsidP="00FB51C3">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3.</w:t>
      </w:r>
      <w:r w:rsidRPr="004B6BB3">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1.</w:t>
      </w:r>
      <w:r w:rsidR="00106F59" w:rsidRPr="004B6BB3">
        <w:rPr>
          <w:rFonts w:ascii="Garamond" w:hAnsi="Garamond" w:cs="Times New Roman"/>
          <w:color w:val="000000" w:themeColor="text1"/>
          <w:sz w:val="24"/>
          <w:szCs w:val="24"/>
        </w:rPr>
        <w:t xml:space="preserve"> </w:t>
      </w:r>
      <w:r w:rsidRPr="004B6BB3">
        <w:rPr>
          <w:rFonts w:ascii="Garamond" w:hAnsi="Garamond" w:cs="Times New Roman"/>
          <w:color w:val="000000" w:themeColor="text1"/>
          <w:sz w:val="24"/>
          <w:szCs w:val="24"/>
        </w:rPr>
        <w:t>2014, se bude dále rozhodováno o každém dalším prodloužení doby omezení a o souvisejících opatrovnických věcech.</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4.</w:t>
      </w:r>
      <w:r w:rsidRPr="004B6BB3">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4B6BB3" w:rsidRDefault="005A3879" w:rsidP="005A3879">
      <w:pPr>
        <w:pStyle w:val="Bezmezer"/>
        <w:jc w:val="both"/>
        <w:rPr>
          <w:rFonts w:ascii="Garamond" w:hAnsi="Garamond" w:cs="Times New Roman"/>
          <w:color w:val="000000" w:themeColor="text1"/>
          <w:sz w:val="24"/>
          <w:szCs w:val="24"/>
        </w:rPr>
      </w:pPr>
    </w:p>
    <w:p w:rsidR="003D09BC" w:rsidRPr="004B6BB3" w:rsidRDefault="00ED0A33" w:rsidP="003D09BC">
      <w:pPr>
        <w:rPr>
          <w:bCs/>
          <w:color w:val="000000" w:themeColor="text1"/>
        </w:rPr>
      </w:pPr>
      <w:r w:rsidRPr="004B6BB3">
        <w:rPr>
          <w:rFonts w:ascii="Garamond" w:hAnsi="Garamond"/>
          <w:b/>
          <w:color w:val="000000" w:themeColor="text1"/>
          <w:sz w:val="24"/>
          <w:szCs w:val="24"/>
        </w:rPr>
        <w:t>5</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w:t>
      </w:r>
      <w:r w:rsidR="003D09BC" w:rsidRPr="004B6BB3">
        <w:rPr>
          <w:rFonts w:ascii="Garamond" w:hAnsi="Garamond"/>
          <w:color w:val="000000" w:themeColor="text1"/>
          <w:sz w:val="24"/>
          <w:szCs w:val="24"/>
        </w:rPr>
        <w:t xml:space="preserve"> </w:t>
      </w:r>
      <w:r w:rsidR="003D09BC" w:rsidRPr="004B6BB3">
        <w:rPr>
          <w:rFonts w:ascii="Garamond" w:eastAsiaTheme="minorHAnsi" w:hAnsi="Garamond"/>
          <w:color w:val="000000" w:themeColor="text1"/>
          <w:sz w:val="24"/>
          <w:szCs w:val="24"/>
          <w:lang w:eastAsia="en-US"/>
        </w:rPr>
        <w:t>Věci s cizím prvkem se přidělují rovnoměrně do s</w:t>
      </w:r>
      <w:r w:rsidR="004F0605" w:rsidRPr="004B6BB3">
        <w:rPr>
          <w:rFonts w:ascii="Garamond" w:eastAsiaTheme="minorHAnsi" w:hAnsi="Garamond"/>
          <w:color w:val="000000" w:themeColor="text1"/>
          <w:sz w:val="24"/>
          <w:szCs w:val="24"/>
          <w:lang w:eastAsia="en-US"/>
        </w:rPr>
        <w:t>oudních oddělení 9,10,11 a 23</w:t>
      </w:r>
      <w:r w:rsidR="003D09BC" w:rsidRPr="004B6BB3">
        <w:rPr>
          <w:rFonts w:ascii="Garamond" w:eastAsiaTheme="minorHAnsi" w:hAnsi="Garamond"/>
          <w:color w:val="000000" w:themeColor="text1"/>
          <w:sz w:val="24"/>
          <w:szCs w:val="24"/>
          <w:lang w:eastAsia="en-US"/>
        </w:rPr>
        <w:t>.</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ED0A33"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6</w:t>
      </w:r>
      <w:r w:rsidR="005A3879" w:rsidRPr="004B6BB3">
        <w:rPr>
          <w:rFonts w:ascii="Garamond" w:hAnsi="Garamond" w:cs="Times New Roman"/>
          <w:b/>
          <w:color w:val="000000" w:themeColor="text1"/>
          <w:sz w:val="24"/>
          <w:szCs w:val="24"/>
        </w:rPr>
        <w:t>.</w:t>
      </w:r>
      <w:r w:rsidR="005A3879" w:rsidRPr="004B6BB3">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ED0A33"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7</w:t>
      </w:r>
      <w:r w:rsidR="005A3879" w:rsidRPr="004B6BB3">
        <w:rPr>
          <w:rFonts w:ascii="Garamond" w:hAnsi="Garamond" w:cs="Times New Roman"/>
          <w:b/>
          <w:color w:val="000000" w:themeColor="text1"/>
          <w:sz w:val="24"/>
          <w:szCs w:val="24"/>
        </w:rPr>
        <w:t>.</w:t>
      </w:r>
      <w:r w:rsidR="005A3879" w:rsidRPr="004B6BB3">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ED0A33"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8</w:t>
      </w:r>
      <w:r w:rsidR="005A3879" w:rsidRPr="004B6BB3">
        <w:rPr>
          <w:rFonts w:ascii="Garamond" w:hAnsi="Garamond" w:cs="Times New Roman"/>
          <w:b/>
          <w:color w:val="000000" w:themeColor="text1"/>
          <w:sz w:val="24"/>
          <w:szCs w:val="24"/>
        </w:rPr>
        <w:t>.</w:t>
      </w:r>
      <w:r w:rsidR="005A3879" w:rsidRPr="004B6BB3">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4B6BB3" w:rsidRDefault="005A3879" w:rsidP="005A3879">
      <w:pPr>
        <w:pStyle w:val="Bezmezer"/>
        <w:jc w:val="both"/>
        <w:rPr>
          <w:rFonts w:ascii="Garamond" w:hAnsi="Garamond" w:cs="Times New Roman"/>
          <w:color w:val="000000" w:themeColor="text1"/>
          <w:sz w:val="24"/>
          <w:szCs w:val="24"/>
        </w:rPr>
      </w:pPr>
    </w:p>
    <w:p w:rsidR="003D09BC" w:rsidRPr="004B6BB3" w:rsidRDefault="00ED0A33" w:rsidP="003D09BC">
      <w:pPr>
        <w:jc w:val="both"/>
        <w:rPr>
          <w:color w:val="000000" w:themeColor="text1"/>
          <w:sz w:val="23"/>
          <w:szCs w:val="23"/>
        </w:rPr>
      </w:pPr>
      <w:r w:rsidRPr="004B6BB3">
        <w:rPr>
          <w:rFonts w:ascii="Garamond" w:hAnsi="Garamond"/>
          <w:b/>
          <w:color w:val="000000" w:themeColor="text1"/>
          <w:sz w:val="24"/>
          <w:szCs w:val="24"/>
        </w:rPr>
        <w:t>9</w:t>
      </w:r>
      <w:r w:rsidR="005A3879" w:rsidRPr="004B6BB3">
        <w:rPr>
          <w:rFonts w:ascii="Garamond" w:hAnsi="Garamond"/>
          <w:b/>
          <w:color w:val="000000" w:themeColor="text1"/>
          <w:sz w:val="24"/>
          <w:szCs w:val="24"/>
        </w:rPr>
        <w:t xml:space="preserve">. </w:t>
      </w:r>
      <w:r w:rsidR="003D09BC" w:rsidRPr="004B6BB3">
        <w:rPr>
          <w:color w:val="000000" w:themeColor="text1"/>
          <w:sz w:val="23"/>
          <w:szCs w:val="23"/>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Vladimíru Polákovi do soudního oddělení 34 P a Nc jako nový návrh, při respektování zásad pro přidělování věcí úseku občanskoprávního opatrovnického uvedených v bodech 2. a 3. rozvrhu práce. </w:t>
      </w:r>
      <w:r w:rsidR="003D09BC" w:rsidRPr="004B6BB3">
        <w:rPr>
          <w:b/>
          <w:bCs/>
          <w:color w:val="000000" w:themeColor="text1"/>
          <w:sz w:val="23"/>
          <w:szCs w:val="23"/>
        </w:rPr>
        <w:t xml:space="preserve"> </w:t>
      </w:r>
      <w:r w:rsidR="003D09BC" w:rsidRPr="004B6BB3">
        <w:rPr>
          <w:color w:val="000000" w:themeColor="text1"/>
          <w:sz w:val="23"/>
          <w:szCs w:val="23"/>
        </w:rPr>
        <w:t xml:space="preserve">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1</w:t>
      </w:r>
      <w:r w:rsidR="00ED0A33" w:rsidRPr="004B6BB3">
        <w:rPr>
          <w:rFonts w:ascii="Garamond" w:hAnsi="Garamond"/>
          <w:b/>
          <w:color w:val="000000" w:themeColor="text1"/>
          <w:sz w:val="24"/>
          <w:szCs w:val="24"/>
        </w:rPr>
        <w:t>0</w:t>
      </w:r>
      <w:r w:rsidRPr="004B6BB3">
        <w:rPr>
          <w:rFonts w:ascii="Garamond" w:hAnsi="Garamond"/>
          <w:b/>
          <w:color w:val="000000" w:themeColor="text1"/>
          <w:sz w:val="24"/>
          <w:szCs w:val="24"/>
        </w:rPr>
        <w:t>.</w:t>
      </w:r>
      <w:r w:rsidRPr="004B6BB3">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xml:space="preserve">Za </w:t>
      </w:r>
      <w:r w:rsidRPr="004B6BB3">
        <w:rPr>
          <w:rFonts w:ascii="Garamond" w:hAnsi="Garamond" w:cs="Times New Roman"/>
          <w:b/>
          <w:color w:val="000000" w:themeColor="text1"/>
          <w:sz w:val="24"/>
          <w:szCs w:val="24"/>
        </w:rPr>
        <w:t>cizí věc</w:t>
      </w:r>
      <w:r w:rsidRPr="004B6BB3">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4B6BB3" w:rsidRDefault="005A3879" w:rsidP="005A3879">
      <w:pPr>
        <w:shd w:val="clear" w:color="auto" w:fill="FFFFFF"/>
        <w:spacing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w:t>
      </w: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Dožádání</w:t>
      </w:r>
      <w:r w:rsidRPr="004B6BB3">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Předběžná opatření</w:t>
      </w:r>
    </w:p>
    <w:p w:rsidR="005A3879" w:rsidRPr="004B6BB3" w:rsidRDefault="005A3879" w:rsidP="005A3879">
      <w:pPr>
        <w:pStyle w:val="Default"/>
        <w:jc w:val="both"/>
        <w:rPr>
          <w:rFonts w:ascii="Garamond" w:hAnsi="Garamond"/>
          <w:strike/>
          <w:color w:val="000000" w:themeColor="text1"/>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4B6BB3" w:rsidRDefault="00605E88"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605E88" w:rsidRPr="004B6BB3" w:rsidRDefault="00605E88"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V ostatních případech o návrhu rozhodne soudce, kterému věc byla přidělena dle rozvrhu práce.</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4B6BB3" w:rsidRDefault="00E578C4" w:rsidP="00E578C4">
      <w:pPr>
        <w:jc w:val="both"/>
        <w:rPr>
          <w:rFonts w:ascii="Garamond" w:hAnsi="Garamond"/>
          <w:bCs/>
          <w:color w:val="000000" w:themeColor="text1"/>
          <w:sz w:val="24"/>
          <w:szCs w:val="24"/>
        </w:rPr>
      </w:pPr>
    </w:p>
    <w:p w:rsidR="00E578C4" w:rsidRPr="004B6BB3" w:rsidRDefault="00E578C4" w:rsidP="00E578C4">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Přehled dosažitelnosti soudců je uložen na informačním oddělení soudu. </w:t>
      </w:r>
    </w:p>
    <w:p w:rsidR="00E578C4" w:rsidRPr="004B6BB3" w:rsidRDefault="00E578C4" w:rsidP="00E578C4">
      <w:pPr>
        <w:shd w:val="clear" w:color="auto" w:fill="FFFFFF"/>
        <w:spacing w:after="100" w:line="384" w:lineRule="atLeast"/>
        <w:jc w:val="both"/>
        <w:rPr>
          <w:rFonts w:ascii="Garamond" w:hAnsi="Garamond"/>
          <w:strike/>
          <w:color w:val="000000" w:themeColor="text1"/>
          <w:sz w:val="24"/>
          <w:szCs w:val="24"/>
        </w:rPr>
      </w:pPr>
    </w:p>
    <w:p w:rsidR="005A3879" w:rsidRPr="004B6BB3" w:rsidRDefault="005A3879" w:rsidP="005A3879">
      <w:pPr>
        <w:shd w:val="clear" w:color="auto" w:fill="FFFFFF"/>
        <w:spacing w:after="100" w:line="384" w:lineRule="atLeast"/>
        <w:jc w:val="center"/>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center"/>
        <w:rPr>
          <w:rFonts w:ascii="Garamond" w:hAnsi="Garamond"/>
          <w:b/>
          <w:color w:val="000000" w:themeColor="text1"/>
          <w:sz w:val="24"/>
          <w:szCs w:val="24"/>
        </w:rPr>
      </w:pPr>
      <w:r w:rsidRPr="004B6BB3">
        <w:rPr>
          <w:rFonts w:ascii="Garamond" w:hAnsi="Garamond"/>
          <w:b/>
          <w:color w:val="000000" w:themeColor="text1"/>
          <w:sz w:val="24"/>
          <w:szCs w:val="24"/>
        </w:rPr>
        <w:t>V.</w:t>
      </w:r>
    </w:p>
    <w:p w:rsidR="005A3879" w:rsidRPr="004B6BB3" w:rsidRDefault="005A3879" w:rsidP="005A3879">
      <w:pPr>
        <w:shd w:val="clear" w:color="auto" w:fill="FFFFFF"/>
        <w:spacing w:after="100" w:line="384" w:lineRule="atLeast"/>
        <w:jc w:val="center"/>
        <w:rPr>
          <w:rFonts w:ascii="Garamond" w:hAnsi="Garamond"/>
          <w:b/>
          <w:color w:val="000000" w:themeColor="text1"/>
          <w:sz w:val="24"/>
          <w:szCs w:val="24"/>
        </w:rPr>
      </w:pPr>
      <w:r w:rsidRPr="004B6BB3">
        <w:rPr>
          <w:rFonts w:ascii="Garamond" w:hAnsi="Garamond"/>
          <w:b/>
          <w:color w:val="000000" w:themeColor="text1"/>
          <w:sz w:val="24"/>
          <w:szCs w:val="24"/>
        </w:rPr>
        <w:t>Úsek občanskoprávní – pozůstalosti, soudní úschovy a umoření listin</w:t>
      </w:r>
    </w:p>
    <w:tbl>
      <w:tblPr>
        <w:tblW w:w="53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2"/>
        <w:gridCol w:w="1383"/>
        <w:gridCol w:w="2586"/>
        <w:gridCol w:w="1985"/>
        <w:gridCol w:w="1985"/>
      </w:tblGrid>
      <w:tr w:rsidR="004B6BB3" w:rsidRPr="004B6BB3" w:rsidTr="00177D4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Soudní oddělení</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Soudce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Vyšší soudní úřednice </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Rejstříková vedoucí</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4B6BB3" w:rsidRDefault="006250BE" w:rsidP="00177D42">
            <w:pPr>
              <w:spacing w:line="20" w:lineRule="atLeast"/>
              <w:jc w:val="both"/>
              <w:rPr>
                <w:rFonts w:ascii="Garamond" w:hAnsi="Garamond"/>
                <w:b/>
                <w:color w:val="000000" w:themeColor="text1"/>
                <w:sz w:val="24"/>
                <w:szCs w:val="24"/>
              </w:rPr>
            </w:pPr>
          </w:p>
        </w:tc>
      </w:tr>
      <w:tr w:rsidR="004B6BB3" w:rsidRPr="004B6BB3" w:rsidTr="00177D4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Zapisovatelka</w:t>
            </w:r>
          </w:p>
        </w:tc>
      </w:tr>
      <w:tr w:rsidR="004B6BB3" w:rsidRPr="004B6BB3" w:rsidTr="00177D42">
        <w:trPr>
          <w:trHeight w:val="915"/>
        </w:trPr>
        <w:tc>
          <w:tcPr>
            <w:tcW w:w="1913" w:type="dxa"/>
            <w:tcBorders>
              <w:top w:val="single" w:sz="6" w:space="0" w:color="auto"/>
              <w:left w:val="single" w:sz="6" w:space="0" w:color="auto"/>
              <w:bottom w:val="single" w:sz="6" w:space="0" w:color="auto"/>
              <w:right w:val="single" w:sz="6" w:space="0" w:color="auto"/>
            </w:tcBorders>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15 D</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80 SD</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81 U</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82 Nc</w:t>
            </w:r>
          </w:p>
          <w:p w:rsidR="006250BE" w:rsidRPr="004B6BB3" w:rsidRDefault="006250BE" w:rsidP="00177D42">
            <w:pPr>
              <w:spacing w:line="20" w:lineRule="atLeast"/>
              <w:jc w:val="both"/>
              <w:rPr>
                <w:rFonts w:ascii="Garamond" w:hAnsi="Garamond"/>
                <w:b/>
                <w:color w:val="000000" w:themeColor="text1"/>
                <w:sz w:val="24"/>
                <w:szCs w:val="24"/>
              </w:rPr>
            </w:pPr>
          </w:p>
        </w:tc>
        <w:tc>
          <w:tcPr>
            <w:tcW w:w="1383" w:type="dxa"/>
            <w:tcBorders>
              <w:top w:val="single" w:sz="6" w:space="0" w:color="auto"/>
              <w:left w:val="single" w:sz="6" w:space="0" w:color="auto"/>
              <w:bottom w:val="single" w:sz="6" w:space="0" w:color="auto"/>
              <w:right w:val="single" w:sz="6" w:space="0" w:color="auto"/>
            </w:tcBorders>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JUDr. Radim Švec</w:t>
            </w:r>
          </w:p>
        </w:tc>
        <w:tc>
          <w:tcPr>
            <w:tcW w:w="2586" w:type="dxa"/>
            <w:tcBorders>
              <w:top w:val="single" w:sz="6" w:space="0" w:color="auto"/>
              <w:left w:val="single" w:sz="6" w:space="0" w:color="auto"/>
              <w:bottom w:val="single" w:sz="6" w:space="0" w:color="auto"/>
              <w:right w:val="single" w:sz="6" w:space="0" w:color="auto"/>
            </w:tcBorders>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Iveta Havranová</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b/>
                <w:color w:val="000000" w:themeColor="text1"/>
                <w:sz w:val="24"/>
                <w:szCs w:val="24"/>
              </w:rPr>
              <w:t xml:space="preserve"> </w:t>
            </w:r>
            <w:r w:rsidRPr="004B6BB3">
              <w:rPr>
                <w:rFonts w:ascii="Garamond" w:hAnsi="Garamond"/>
                <w:color w:val="000000" w:themeColor="text1"/>
                <w:sz w:val="24"/>
                <w:szCs w:val="24"/>
              </w:rPr>
              <w:t>- věci notářů</w:t>
            </w:r>
          </w:p>
          <w:p w:rsidR="006250BE" w:rsidRPr="004B6BB3" w:rsidRDefault="006250BE" w:rsidP="00177D42">
            <w:pPr>
              <w:spacing w:line="20" w:lineRule="atLeast"/>
              <w:ind w:left="106"/>
              <w:jc w:val="both"/>
              <w:rPr>
                <w:rFonts w:ascii="Garamond" w:hAnsi="Garamond"/>
                <w:color w:val="000000" w:themeColor="text1"/>
                <w:sz w:val="24"/>
                <w:szCs w:val="24"/>
              </w:rPr>
            </w:pPr>
            <w:r w:rsidRPr="004B6BB3">
              <w:rPr>
                <w:rFonts w:ascii="Garamond" w:hAnsi="Garamond"/>
                <w:color w:val="000000" w:themeColor="text1"/>
                <w:sz w:val="24"/>
                <w:szCs w:val="24"/>
              </w:rPr>
              <w:t>Mgr. Chvistkové</w:t>
            </w:r>
          </w:p>
          <w:p w:rsidR="006250BE" w:rsidRPr="004B6BB3" w:rsidRDefault="006250BE" w:rsidP="00177D42">
            <w:pPr>
              <w:spacing w:line="20" w:lineRule="atLeast"/>
              <w:ind w:left="106"/>
              <w:rPr>
                <w:rFonts w:ascii="Garamond" w:hAnsi="Garamond"/>
                <w:color w:val="000000" w:themeColor="text1"/>
                <w:sz w:val="24"/>
                <w:szCs w:val="24"/>
              </w:rPr>
            </w:pPr>
            <w:r w:rsidRPr="004B6BB3">
              <w:rPr>
                <w:rFonts w:ascii="Garamond" w:hAnsi="Garamond"/>
                <w:color w:val="000000" w:themeColor="text1"/>
                <w:sz w:val="24"/>
                <w:szCs w:val="24"/>
              </w:rPr>
              <w:t>Mgr. Recmana</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 agendy D, Sd, U,  </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Nc</w:t>
            </w:r>
          </w:p>
          <w:p w:rsidR="006250BE" w:rsidRPr="004B6BB3" w:rsidRDefault="006250BE" w:rsidP="00177D42">
            <w:pPr>
              <w:spacing w:line="20" w:lineRule="atLeast"/>
              <w:jc w:val="both"/>
              <w:rPr>
                <w:rFonts w:ascii="Garamond" w:hAnsi="Garamond"/>
                <w:b/>
                <w:color w:val="000000" w:themeColor="text1"/>
                <w:sz w:val="24"/>
                <w:szCs w:val="24"/>
              </w:rPr>
            </w:pP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Ludmila Hubeňáková</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věci notářů</w:t>
            </w:r>
          </w:p>
          <w:p w:rsidR="006250BE" w:rsidRPr="004B6BB3" w:rsidRDefault="006250BE" w:rsidP="00177D42">
            <w:pPr>
              <w:spacing w:line="20" w:lineRule="atLeast"/>
              <w:ind w:left="106"/>
              <w:jc w:val="both"/>
              <w:rPr>
                <w:rFonts w:ascii="Garamond" w:hAnsi="Garamond"/>
                <w:color w:val="000000" w:themeColor="text1"/>
                <w:sz w:val="24"/>
                <w:szCs w:val="24"/>
              </w:rPr>
            </w:pPr>
            <w:r w:rsidRPr="004B6BB3">
              <w:rPr>
                <w:rFonts w:ascii="Garamond" w:hAnsi="Garamond"/>
                <w:color w:val="000000" w:themeColor="text1"/>
                <w:sz w:val="24"/>
                <w:szCs w:val="24"/>
              </w:rPr>
              <w:t>Mgr. Mirafuentes</w:t>
            </w:r>
          </w:p>
          <w:p w:rsidR="006250BE" w:rsidRPr="004B6BB3" w:rsidRDefault="006250BE" w:rsidP="00177D42">
            <w:pPr>
              <w:spacing w:line="20" w:lineRule="atLeast"/>
              <w:ind w:left="106"/>
              <w:jc w:val="both"/>
              <w:rPr>
                <w:rFonts w:ascii="Garamond" w:hAnsi="Garamond"/>
                <w:b/>
                <w:color w:val="000000" w:themeColor="text1"/>
                <w:sz w:val="24"/>
                <w:szCs w:val="24"/>
              </w:rPr>
            </w:pPr>
            <w:r w:rsidRPr="004B6BB3">
              <w:rPr>
                <w:rFonts w:ascii="Garamond" w:hAnsi="Garamond"/>
                <w:color w:val="000000" w:themeColor="text1"/>
                <w:sz w:val="24"/>
                <w:szCs w:val="24"/>
              </w:rPr>
              <w:t>Mgr. Dombrovské</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 agendy D, Sd, U,  </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Nc</w:t>
            </w:r>
          </w:p>
          <w:p w:rsidR="006250BE" w:rsidRPr="004B6BB3" w:rsidRDefault="006250BE" w:rsidP="00177D42">
            <w:pPr>
              <w:spacing w:line="20" w:lineRule="atLeast"/>
              <w:jc w:val="both"/>
              <w:rPr>
                <w:rFonts w:ascii="Garamond" w:hAnsi="Garamond"/>
                <w:b/>
                <w:color w:val="000000" w:themeColor="text1"/>
                <w:sz w:val="24"/>
                <w:szCs w:val="24"/>
              </w:rPr>
            </w:pPr>
          </w:p>
          <w:p w:rsidR="006250BE" w:rsidRPr="004B6BB3" w:rsidRDefault="006250BE" w:rsidP="00177D42">
            <w:pPr>
              <w:spacing w:line="20" w:lineRule="atLeast"/>
              <w:jc w:val="both"/>
              <w:rPr>
                <w:rFonts w:ascii="Garamond" w:hAnsi="Garamond"/>
                <w:b/>
                <w:color w:val="000000" w:themeColor="text1"/>
                <w:sz w:val="24"/>
                <w:szCs w:val="24"/>
              </w:rPr>
            </w:pP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Martina Říhová</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věci notářů </w:t>
            </w:r>
          </w:p>
          <w:p w:rsidR="006250BE" w:rsidRPr="004B6BB3" w:rsidRDefault="006250BE" w:rsidP="00177D42">
            <w:pPr>
              <w:spacing w:line="20" w:lineRule="atLeast"/>
              <w:ind w:left="106"/>
              <w:jc w:val="both"/>
              <w:rPr>
                <w:rFonts w:ascii="Garamond" w:hAnsi="Garamond"/>
                <w:color w:val="000000" w:themeColor="text1"/>
                <w:sz w:val="24"/>
                <w:szCs w:val="24"/>
              </w:rPr>
            </w:pPr>
            <w:r w:rsidRPr="004B6BB3">
              <w:rPr>
                <w:rFonts w:ascii="Garamond" w:hAnsi="Garamond"/>
                <w:color w:val="000000" w:themeColor="text1"/>
                <w:sz w:val="24"/>
                <w:szCs w:val="24"/>
              </w:rPr>
              <w:t>Mgr. Trčkové</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 agendy D, Sd, U,  </w:t>
            </w:r>
          </w:p>
          <w:p w:rsidR="006250BE" w:rsidRPr="004B6BB3" w:rsidRDefault="006250BE" w:rsidP="00177D42">
            <w:pPr>
              <w:spacing w:line="20"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Nc</w:t>
            </w:r>
          </w:p>
          <w:p w:rsidR="006250BE" w:rsidRPr="004B6BB3" w:rsidRDefault="006250BE" w:rsidP="00177D42">
            <w:pPr>
              <w:spacing w:line="20" w:lineRule="atLeast"/>
              <w:ind w:left="106"/>
              <w:jc w:val="both"/>
              <w:rPr>
                <w:rFonts w:ascii="Garamond" w:hAnsi="Garamond"/>
                <w:color w:val="000000" w:themeColor="text1"/>
                <w:sz w:val="24"/>
                <w:szCs w:val="24"/>
              </w:rPr>
            </w:pPr>
          </w:p>
          <w:p w:rsidR="006250BE" w:rsidRPr="004B6BB3" w:rsidRDefault="006250BE" w:rsidP="00177D42">
            <w:pPr>
              <w:spacing w:line="20" w:lineRule="atLeast"/>
              <w:jc w:val="both"/>
              <w:rPr>
                <w:rFonts w:ascii="Garamond" w:hAnsi="Garamond"/>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Zuzana Kučerová</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Dana Kyjaňová</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6250BE" w:rsidRPr="004B6BB3" w:rsidRDefault="006250BE" w:rsidP="00177D42">
            <w:pPr>
              <w:spacing w:line="20" w:lineRule="atLeast"/>
              <w:jc w:val="both"/>
              <w:rPr>
                <w:rFonts w:ascii="Garamond" w:hAnsi="Garamond"/>
                <w:b/>
                <w:color w:val="000000" w:themeColor="text1"/>
                <w:sz w:val="24"/>
                <w:szCs w:val="24"/>
              </w:rPr>
            </w:pPr>
            <w:r w:rsidRPr="004B6BB3">
              <w:rPr>
                <w:rFonts w:ascii="Garamond" w:hAnsi="Garamond"/>
                <w:b/>
                <w:color w:val="000000" w:themeColor="text1"/>
                <w:sz w:val="24"/>
                <w:szCs w:val="24"/>
              </w:rPr>
              <w:t>Kamila Žemlová</w:t>
            </w:r>
          </w:p>
        </w:tc>
      </w:tr>
      <w:tr w:rsidR="00CF7B30" w:rsidRPr="004B6BB3" w:rsidTr="00177D42">
        <w:trPr>
          <w:trHeight w:val="915"/>
        </w:trPr>
        <w:tc>
          <w:tcPr>
            <w:tcW w:w="1913" w:type="dxa"/>
            <w:tcBorders>
              <w:top w:val="single" w:sz="6" w:space="0" w:color="auto"/>
              <w:left w:val="single" w:sz="6" w:space="0" w:color="auto"/>
              <w:bottom w:val="single" w:sz="6" w:space="0" w:color="auto"/>
              <w:right w:val="single" w:sz="6" w:space="0" w:color="auto"/>
            </w:tcBorders>
            <w:hideMark/>
          </w:tcPr>
          <w:p w:rsidR="006250BE" w:rsidRPr="004B6BB3" w:rsidRDefault="006250BE" w:rsidP="00177D42">
            <w:pPr>
              <w:spacing w:line="312" w:lineRule="auto"/>
              <w:jc w:val="center"/>
              <w:rPr>
                <w:rFonts w:ascii="Garamond" w:hAnsi="Garamond"/>
                <w:color w:val="000000" w:themeColor="text1"/>
                <w:sz w:val="24"/>
                <w:szCs w:val="24"/>
              </w:rPr>
            </w:pPr>
            <w:r w:rsidRPr="004B6BB3">
              <w:rPr>
                <w:rFonts w:ascii="Garamond" w:hAnsi="Garamond"/>
                <w:color w:val="000000" w:themeColor="text1"/>
                <w:sz w:val="24"/>
                <w:szCs w:val="24"/>
              </w:rPr>
              <w:t> </w:t>
            </w:r>
          </w:p>
        </w:tc>
        <w:tc>
          <w:tcPr>
            <w:tcW w:w="1383" w:type="dxa"/>
            <w:tcBorders>
              <w:top w:val="single" w:sz="6" w:space="0" w:color="auto"/>
              <w:left w:val="single" w:sz="6" w:space="0" w:color="auto"/>
              <w:bottom w:val="single" w:sz="4" w:space="0" w:color="auto"/>
              <w:right w:val="single" w:sz="6" w:space="0" w:color="auto"/>
            </w:tcBorders>
            <w:hideMark/>
          </w:tcPr>
          <w:p w:rsidR="006250BE" w:rsidRPr="004B6BB3" w:rsidRDefault="006250BE" w:rsidP="00177D42">
            <w:pPr>
              <w:spacing w:line="240" w:lineRule="atLeast"/>
              <w:jc w:val="center"/>
              <w:rPr>
                <w:rFonts w:ascii="Garamond" w:hAnsi="Garamond"/>
                <w:i/>
                <w:color w:val="000000" w:themeColor="text1"/>
                <w:sz w:val="24"/>
                <w:szCs w:val="24"/>
              </w:rPr>
            </w:pPr>
            <w:r w:rsidRPr="004B6BB3">
              <w:rPr>
                <w:rFonts w:ascii="Garamond" w:hAnsi="Garamond"/>
                <w:i/>
                <w:color w:val="000000" w:themeColor="text1"/>
                <w:sz w:val="24"/>
                <w:szCs w:val="24"/>
              </w:rPr>
              <w:t>Mgr. Vladimír Polák</w:t>
            </w:r>
          </w:p>
        </w:tc>
        <w:tc>
          <w:tcPr>
            <w:tcW w:w="2586" w:type="dxa"/>
            <w:tcBorders>
              <w:top w:val="single" w:sz="6" w:space="0" w:color="auto"/>
              <w:left w:val="single" w:sz="6" w:space="0" w:color="auto"/>
              <w:bottom w:val="single" w:sz="6" w:space="0" w:color="auto"/>
              <w:right w:val="single" w:sz="6" w:space="0" w:color="auto"/>
            </w:tcBorders>
            <w:vAlign w:val="center"/>
            <w:hideMark/>
          </w:tcPr>
          <w:p w:rsidR="006250BE" w:rsidRPr="004B6BB3" w:rsidRDefault="006250BE" w:rsidP="00177D42">
            <w:pPr>
              <w:spacing w:line="20" w:lineRule="atLeast"/>
              <w:rPr>
                <w:rFonts w:ascii="Garamond" w:hAnsi="Garamond"/>
                <w:i/>
                <w:color w:val="000000" w:themeColor="text1"/>
                <w:sz w:val="24"/>
                <w:szCs w:val="24"/>
              </w:rPr>
            </w:pPr>
            <w:r w:rsidRPr="004B6BB3">
              <w:rPr>
                <w:rFonts w:ascii="Garamond" w:hAnsi="Garamond"/>
                <w:i/>
                <w:color w:val="000000" w:themeColor="text1"/>
                <w:sz w:val="24"/>
                <w:szCs w:val="24"/>
              </w:rPr>
              <w:t>I. Havranovou zastupuje M. Říhová</w:t>
            </w:r>
          </w:p>
          <w:p w:rsidR="006250BE" w:rsidRPr="004B6BB3" w:rsidRDefault="006250BE" w:rsidP="00177D42">
            <w:pPr>
              <w:spacing w:line="20" w:lineRule="atLeast"/>
              <w:rPr>
                <w:rFonts w:ascii="Garamond" w:hAnsi="Garamond"/>
                <w:i/>
                <w:color w:val="000000" w:themeColor="text1"/>
                <w:sz w:val="24"/>
                <w:szCs w:val="24"/>
              </w:rPr>
            </w:pPr>
            <w:r w:rsidRPr="004B6BB3">
              <w:rPr>
                <w:rFonts w:ascii="Garamond" w:hAnsi="Garamond"/>
                <w:i/>
                <w:color w:val="000000" w:themeColor="text1"/>
                <w:sz w:val="24"/>
                <w:szCs w:val="24"/>
              </w:rPr>
              <w:t>M. Říhovou zastupuje</w:t>
            </w:r>
          </w:p>
          <w:p w:rsidR="006250BE" w:rsidRPr="004B6BB3" w:rsidRDefault="006250BE" w:rsidP="00177D42">
            <w:pPr>
              <w:spacing w:line="20" w:lineRule="atLeast"/>
              <w:rPr>
                <w:rFonts w:ascii="Garamond" w:hAnsi="Garamond"/>
                <w:i/>
                <w:color w:val="000000" w:themeColor="text1"/>
                <w:sz w:val="24"/>
                <w:szCs w:val="24"/>
              </w:rPr>
            </w:pPr>
            <w:r w:rsidRPr="004B6BB3">
              <w:rPr>
                <w:rFonts w:ascii="Garamond" w:hAnsi="Garamond"/>
                <w:i/>
                <w:color w:val="000000" w:themeColor="text1"/>
                <w:sz w:val="24"/>
                <w:szCs w:val="24"/>
              </w:rPr>
              <w:t>L. Hubeňáková</w:t>
            </w:r>
          </w:p>
          <w:p w:rsidR="006250BE" w:rsidRPr="004B6BB3" w:rsidRDefault="006250BE" w:rsidP="00177D42">
            <w:pPr>
              <w:spacing w:line="20" w:lineRule="atLeast"/>
              <w:rPr>
                <w:rFonts w:ascii="Garamond" w:hAnsi="Garamond"/>
                <w:i/>
                <w:color w:val="000000" w:themeColor="text1"/>
                <w:sz w:val="24"/>
                <w:szCs w:val="24"/>
              </w:rPr>
            </w:pPr>
            <w:r w:rsidRPr="004B6BB3">
              <w:rPr>
                <w:rFonts w:ascii="Garamond" w:hAnsi="Garamond"/>
                <w:i/>
                <w:color w:val="000000" w:themeColor="text1"/>
                <w:sz w:val="24"/>
                <w:szCs w:val="24"/>
              </w:rPr>
              <w:t>L. Hubeňákovou zastupuje I. Havranová</w:t>
            </w:r>
          </w:p>
        </w:tc>
        <w:tc>
          <w:tcPr>
            <w:tcW w:w="1985" w:type="dxa"/>
            <w:tcBorders>
              <w:top w:val="single" w:sz="6" w:space="0" w:color="auto"/>
              <w:left w:val="single" w:sz="6" w:space="0" w:color="auto"/>
              <w:bottom w:val="single" w:sz="6" w:space="0" w:color="auto"/>
              <w:right w:val="single" w:sz="6" w:space="0" w:color="auto"/>
            </w:tcBorders>
            <w:hideMark/>
          </w:tcPr>
          <w:p w:rsidR="006250BE" w:rsidRPr="004B6BB3" w:rsidRDefault="006250BE" w:rsidP="00177D42">
            <w:pPr>
              <w:spacing w:line="240" w:lineRule="atLeast"/>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1985" w:type="dxa"/>
            <w:tcBorders>
              <w:top w:val="single" w:sz="6" w:space="0" w:color="auto"/>
              <w:left w:val="single" w:sz="6" w:space="0" w:color="auto"/>
              <w:bottom w:val="single" w:sz="6" w:space="0" w:color="auto"/>
              <w:right w:val="single" w:sz="6" w:space="0" w:color="auto"/>
            </w:tcBorders>
          </w:tcPr>
          <w:p w:rsidR="006250BE" w:rsidRPr="004B6BB3" w:rsidRDefault="006250BE" w:rsidP="00177D42">
            <w:pPr>
              <w:spacing w:line="240" w:lineRule="atLeast"/>
              <w:jc w:val="both"/>
              <w:rPr>
                <w:rFonts w:ascii="Garamond" w:hAnsi="Garamond"/>
                <w:i/>
                <w:color w:val="000000" w:themeColor="text1"/>
                <w:sz w:val="24"/>
                <w:szCs w:val="24"/>
              </w:rPr>
            </w:pPr>
          </w:p>
        </w:tc>
      </w:tr>
    </w:tbl>
    <w:p w:rsidR="006250BE" w:rsidRPr="004B6BB3" w:rsidRDefault="006250BE" w:rsidP="006250BE">
      <w:pPr>
        <w:jc w:val="both"/>
        <w:rPr>
          <w:rFonts w:ascii="Garamond" w:hAnsi="Garamond"/>
          <w:color w:val="000000" w:themeColor="text1"/>
          <w:sz w:val="24"/>
          <w:szCs w:val="24"/>
        </w:rPr>
      </w:pPr>
    </w:p>
    <w:p w:rsidR="005A3879" w:rsidRPr="004B6BB3" w:rsidRDefault="005A3879" w:rsidP="00ED2B34">
      <w:pPr>
        <w:shd w:val="clear" w:color="auto" w:fill="FFFFFF"/>
        <w:spacing w:after="100" w:line="384" w:lineRule="atLeast"/>
        <w:ind w:left="709" w:hanging="283"/>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862CB4" w:rsidRPr="004B6BB3" w:rsidRDefault="00862CB4" w:rsidP="005A3879">
      <w:pPr>
        <w:pStyle w:val="Bezmezer"/>
        <w:jc w:val="both"/>
        <w:rPr>
          <w:rFonts w:ascii="Garamond" w:hAnsi="Garamond" w:cs="Times New Roman"/>
          <w:color w:val="000000" w:themeColor="text1"/>
          <w:sz w:val="24"/>
          <w:szCs w:val="24"/>
        </w:rPr>
      </w:pPr>
    </w:p>
    <w:p w:rsidR="00D7438D" w:rsidRPr="004B6BB3" w:rsidRDefault="00D7438D" w:rsidP="00862CB4">
      <w:pPr>
        <w:pStyle w:val="Odstavecseseznamem"/>
        <w:ind w:left="0"/>
        <w:jc w:val="both"/>
        <w:rPr>
          <w:rFonts w:ascii="Garamond" w:hAnsi="Garamond"/>
          <w:color w:val="000000" w:themeColor="text1"/>
          <w:sz w:val="24"/>
          <w:szCs w:val="24"/>
        </w:rPr>
      </w:pPr>
      <w:r w:rsidRPr="004B6BB3">
        <w:rPr>
          <w:rFonts w:ascii="Garamond" w:hAnsi="Garamond"/>
          <w:color w:val="000000" w:themeColor="text1"/>
          <w:sz w:val="24"/>
          <w:szCs w:val="24"/>
        </w:rPr>
        <w:t xml:space="preserve">Věci v rejstřících U, 82 Nc a CD se přidělují postupně podle pořadí jejich nápadu nejdříve Ivetě Havranové, Ludmile Hubeňákové a Martině Říhové, DiS. </w:t>
      </w:r>
    </w:p>
    <w:p w:rsidR="00D7438D" w:rsidRPr="004B6BB3" w:rsidRDefault="00D7438D" w:rsidP="00862CB4">
      <w:pPr>
        <w:pStyle w:val="Odstavecseseznamem"/>
        <w:ind w:left="0"/>
        <w:jc w:val="both"/>
        <w:rPr>
          <w:rFonts w:ascii="Garamond" w:hAnsi="Garamond"/>
          <w:color w:val="000000" w:themeColor="text1"/>
          <w:sz w:val="24"/>
          <w:szCs w:val="24"/>
        </w:rPr>
      </w:pPr>
    </w:p>
    <w:p w:rsidR="00862CB4" w:rsidRPr="004B6BB3" w:rsidRDefault="00D7438D" w:rsidP="00862CB4">
      <w:pPr>
        <w:pStyle w:val="Odstavecseseznamem"/>
        <w:ind w:left="0"/>
        <w:jc w:val="both"/>
        <w:rPr>
          <w:rFonts w:ascii="Garamond" w:hAnsi="Garamond"/>
          <w:color w:val="000000" w:themeColor="text1"/>
          <w:sz w:val="24"/>
          <w:szCs w:val="24"/>
        </w:rPr>
      </w:pPr>
      <w:r w:rsidRPr="004B6BB3">
        <w:rPr>
          <w:rFonts w:ascii="Garamond" w:hAnsi="Garamond"/>
          <w:color w:val="000000" w:themeColor="text1"/>
          <w:sz w:val="24"/>
          <w:szCs w:val="24"/>
        </w:rPr>
        <w:t xml:space="preserve">V rejstříku SD se přidělují věci podle posledního kladného pořadového čísla 1,2,3 - Martině Říhové, DiS; 4,5,6 - Ivetě Havranové a 7,8,9, - Ludmile Hubeňákové. </w:t>
      </w:r>
    </w:p>
    <w:p w:rsidR="00D7438D" w:rsidRPr="004B6BB3" w:rsidRDefault="00D7438D" w:rsidP="00862CB4">
      <w:pPr>
        <w:pStyle w:val="Odstavecseseznamem"/>
        <w:ind w:left="0"/>
        <w:jc w:val="both"/>
        <w:rPr>
          <w:rFonts w:ascii="Garamond" w:hAnsi="Garamond"/>
          <w:color w:val="000000" w:themeColor="text1"/>
          <w:sz w:val="24"/>
          <w:szCs w:val="24"/>
        </w:rPr>
      </w:pPr>
    </w:p>
    <w:p w:rsidR="00862CB4" w:rsidRPr="004B6BB3" w:rsidRDefault="00862CB4" w:rsidP="00862CB4">
      <w:pPr>
        <w:pStyle w:val="Odstavecseseznamem"/>
        <w:ind w:left="0"/>
        <w:jc w:val="both"/>
        <w:rPr>
          <w:rFonts w:ascii="Garamond" w:hAnsi="Garamond"/>
          <w:color w:val="000000" w:themeColor="text1"/>
          <w:sz w:val="24"/>
          <w:szCs w:val="24"/>
        </w:rPr>
      </w:pPr>
      <w:r w:rsidRPr="004B6BB3">
        <w:rPr>
          <w:rFonts w:ascii="Garamond" w:hAnsi="Garamond"/>
          <w:color w:val="000000" w:themeColor="text1"/>
          <w:sz w:val="24"/>
          <w:szCs w:val="24"/>
        </w:rPr>
        <w:t>Knihu úschov vede Dana Kyjaňová, zastupuje ji Zuzana Kučerová po provedené inventarizaci.</w:t>
      </w:r>
    </w:p>
    <w:p w:rsidR="00862CB4" w:rsidRPr="004B6BB3" w:rsidRDefault="00862CB4" w:rsidP="00862CB4">
      <w:pPr>
        <w:pStyle w:val="Odstavecseseznamem"/>
        <w:ind w:left="0"/>
        <w:jc w:val="both"/>
        <w:rPr>
          <w:rFonts w:ascii="Garamond" w:hAnsi="Garamond"/>
          <w:color w:val="000000" w:themeColor="text1"/>
          <w:sz w:val="24"/>
          <w:szCs w:val="24"/>
        </w:rPr>
      </w:pPr>
    </w:p>
    <w:p w:rsidR="00862CB4" w:rsidRPr="004B6BB3" w:rsidRDefault="00862CB4" w:rsidP="00862CB4">
      <w:pPr>
        <w:pStyle w:val="Odstavecseseznamem"/>
        <w:ind w:left="0"/>
        <w:jc w:val="both"/>
        <w:rPr>
          <w:rFonts w:ascii="Garamond" w:hAnsi="Garamond"/>
          <w:color w:val="000000" w:themeColor="text1"/>
          <w:sz w:val="24"/>
          <w:szCs w:val="24"/>
        </w:rPr>
      </w:pPr>
      <w:r w:rsidRPr="004B6BB3">
        <w:rPr>
          <w:rFonts w:ascii="Garamond" w:hAnsi="Garamond"/>
          <w:color w:val="000000" w:themeColor="text1"/>
          <w:sz w:val="24"/>
          <w:szCs w:val="24"/>
        </w:rPr>
        <w:t>Přístup do kovové skříně soudu mají JUDr. Radim Švec a Dana Kyjaňová, kterou zastupuje Zuzana Kučerová</w:t>
      </w:r>
    </w:p>
    <w:p w:rsidR="00862CB4" w:rsidRPr="004B6BB3" w:rsidRDefault="00862CB4" w:rsidP="00862CB4">
      <w:pPr>
        <w:pStyle w:val="Bezmezer"/>
        <w:jc w:val="both"/>
        <w:rPr>
          <w:rFonts w:ascii="Garamond" w:hAnsi="Garamond" w:cs="Times New Roman"/>
          <w:color w:val="000000" w:themeColor="text1"/>
          <w:sz w:val="24"/>
          <w:szCs w:val="24"/>
        </w:rPr>
      </w:pPr>
    </w:p>
    <w:p w:rsidR="005A3879" w:rsidRPr="004B6BB3" w:rsidRDefault="00615444"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Předběžná opatření</w:t>
      </w:r>
    </w:p>
    <w:p w:rsidR="005A3879" w:rsidRPr="004B6BB3" w:rsidRDefault="003D09BC" w:rsidP="005A3879">
      <w:pPr>
        <w:pStyle w:val="Default"/>
        <w:jc w:val="both"/>
        <w:rPr>
          <w:rFonts w:ascii="Garamond" w:hAnsi="Garamond"/>
          <w:color w:val="000000" w:themeColor="text1"/>
        </w:rPr>
      </w:pPr>
      <w:r w:rsidRPr="004B6BB3">
        <w:rPr>
          <w:rFonts w:ascii="Garamond" w:hAnsi="Garamond"/>
          <w:color w:val="000000" w:themeColor="text1"/>
        </w:rPr>
        <w:t xml:space="preserve"> </w:t>
      </w: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 xml:space="preserve">V případě jeho okamžité nedosažitelnosti bezodkladnost rozhodnutí posoudí zastupující soudci v pořadí stanoveném v rozvrhu práce. </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V ostatních případech o návrhu rozhodne soudce, kterému věc byla přidělena dle rozvrhu práce.</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3D09BC" w:rsidRPr="004B6BB3" w:rsidRDefault="003D09BC" w:rsidP="003D09BC">
      <w:pPr>
        <w:jc w:val="both"/>
        <w:rPr>
          <w:rFonts w:ascii="Garamond" w:hAnsi="Garamond"/>
          <w:bCs/>
          <w:color w:val="000000" w:themeColor="text1"/>
        </w:rPr>
      </w:pPr>
    </w:p>
    <w:p w:rsidR="003D09BC" w:rsidRPr="004B6BB3" w:rsidRDefault="003D09BC" w:rsidP="003D09BC">
      <w:pPr>
        <w:jc w:val="both"/>
        <w:rPr>
          <w:rFonts w:ascii="Garamond" w:hAnsi="Garamond"/>
          <w:bCs/>
          <w:color w:val="000000" w:themeColor="text1"/>
        </w:rPr>
      </w:pPr>
      <w:r w:rsidRPr="004B6BB3">
        <w:rPr>
          <w:rFonts w:ascii="Garamond" w:hAnsi="Garamond"/>
          <w:bCs/>
          <w:color w:val="000000" w:themeColor="text1"/>
        </w:rPr>
        <w:t xml:space="preserve">Přehled dosažitelnosti soudců je uložen na informačním oddělení soudu. </w:t>
      </w:r>
    </w:p>
    <w:p w:rsidR="003D09BC" w:rsidRPr="004B6BB3" w:rsidRDefault="003D09BC" w:rsidP="003D09BC">
      <w:pPr>
        <w:jc w:val="both"/>
        <w:rPr>
          <w:rFonts w:ascii="Garamond" w:hAnsi="Garamond"/>
          <w:b/>
          <w:bCs/>
          <w:color w:val="000000" w:themeColor="text1"/>
        </w:rPr>
      </w:pPr>
    </w:p>
    <w:p w:rsidR="005A3879" w:rsidRPr="004B6BB3" w:rsidRDefault="005A3879" w:rsidP="003D09BC">
      <w:pPr>
        <w:pStyle w:val="Default"/>
        <w:jc w:val="both"/>
        <w:rPr>
          <w:rFonts w:ascii="Garamond" w:hAnsi="Garamond"/>
          <w:color w:val="000000" w:themeColor="text1"/>
        </w:rPr>
      </w:pPr>
    </w:p>
    <w:p w:rsidR="005A3879" w:rsidRPr="004B6BB3" w:rsidRDefault="003D09BC" w:rsidP="003D09BC">
      <w:pPr>
        <w:shd w:val="clear" w:color="auto" w:fill="FFFFFF"/>
        <w:spacing w:after="100" w:line="384" w:lineRule="atLeast"/>
        <w:jc w:val="both"/>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5A3879" w:rsidP="003D09BC">
      <w:pPr>
        <w:shd w:val="clear" w:color="auto" w:fill="FFFFFF"/>
        <w:spacing w:after="100" w:line="384" w:lineRule="atLeast"/>
        <w:jc w:val="both"/>
        <w:rPr>
          <w:rFonts w:ascii="Garamond" w:hAnsi="Garamond"/>
          <w:color w:val="000000" w:themeColor="text1"/>
          <w:sz w:val="24"/>
          <w:szCs w:val="24"/>
        </w:rPr>
      </w:pPr>
    </w:p>
    <w:p w:rsidR="005A3879" w:rsidRPr="004B6BB3" w:rsidRDefault="005A3879" w:rsidP="005A3879">
      <w:pPr>
        <w:shd w:val="clear" w:color="auto" w:fill="FFFFFF"/>
        <w:spacing w:after="100" w:line="384" w:lineRule="atLeast"/>
        <w:jc w:val="center"/>
        <w:rPr>
          <w:rFonts w:ascii="Garamond" w:hAnsi="Garamond"/>
          <w:b/>
          <w:color w:val="000000" w:themeColor="text1"/>
          <w:sz w:val="24"/>
          <w:szCs w:val="24"/>
        </w:rPr>
      </w:pPr>
      <w:r w:rsidRPr="004B6BB3">
        <w:rPr>
          <w:rFonts w:ascii="Garamond" w:hAnsi="Garamond"/>
          <w:b/>
          <w:color w:val="000000" w:themeColor="text1"/>
          <w:sz w:val="24"/>
          <w:szCs w:val="24"/>
        </w:rPr>
        <w:t>VI.</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bCs/>
          <w:color w:val="000000" w:themeColor="text1"/>
          <w:sz w:val="24"/>
          <w:szCs w:val="24"/>
        </w:rPr>
      </w:pPr>
      <w:r w:rsidRPr="004B6BB3">
        <w:rPr>
          <w:rFonts w:ascii="Garamond" w:hAnsi="Garamond"/>
          <w:b/>
          <w:color w:val="000000" w:themeColor="text1"/>
          <w:sz w:val="24"/>
          <w:szCs w:val="24"/>
        </w:rPr>
        <w:t>Úsek občanskoprávní – výkon rozhodnutí a exekuce</w:t>
      </w:r>
    </w:p>
    <w:p w:rsidR="005A3879" w:rsidRPr="004B6BB3" w:rsidRDefault="005A3879" w:rsidP="005A3879">
      <w:pPr>
        <w:jc w:val="center"/>
        <w:rPr>
          <w:rFonts w:ascii="Garamond" w:eastAsiaTheme="minorHAnsi" w:hAnsi="Garamond"/>
          <w:b/>
          <w:color w:val="000000" w:themeColor="text1"/>
          <w:sz w:val="24"/>
          <w:szCs w:val="24"/>
          <w:lang w:eastAsia="en-US"/>
        </w:rPr>
      </w:pPr>
    </w:p>
    <w:p w:rsidR="005A3879" w:rsidRPr="004B6BB3" w:rsidRDefault="005A3879" w:rsidP="005A3879">
      <w:pPr>
        <w:jc w:val="both"/>
        <w:rPr>
          <w:rFonts w:ascii="Garamond" w:hAnsi="Garamond"/>
          <w:color w:val="000000" w:themeColor="text1"/>
          <w:sz w:val="24"/>
          <w:szCs w:val="24"/>
          <w:lang w:eastAsia="en-US"/>
        </w:rPr>
      </w:pP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470"/>
        <w:gridCol w:w="2268"/>
        <w:gridCol w:w="1418"/>
      </w:tblGrid>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Soudce</w:t>
            </w:r>
          </w:p>
        </w:tc>
        <w:tc>
          <w:tcPr>
            <w:tcW w:w="247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rPr>
                <w:rFonts w:ascii="Garamond" w:hAnsi="Garamond"/>
                <w:b/>
                <w:color w:val="000000" w:themeColor="text1"/>
                <w:sz w:val="24"/>
                <w:szCs w:val="24"/>
              </w:rPr>
            </w:pPr>
            <w:r w:rsidRPr="004B6BB3">
              <w:rPr>
                <w:rFonts w:ascii="Garamond" w:hAnsi="Garamond"/>
                <w:b/>
                <w:color w:val="000000" w:themeColor="text1"/>
                <w:sz w:val="24"/>
                <w:szCs w:val="24"/>
              </w:rPr>
              <w:t xml:space="preserve">Vyšší soudní úřednice </w:t>
            </w:r>
          </w:p>
        </w:tc>
        <w:tc>
          <w:tcPr>
            <w:tcW w:w="2268"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Rejstříková vedoucí</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Zapisovatelka </w:t>
            </w: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47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268"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highlight w:val="green"/>
              </w:rPr>
            </w:pPr>
            <w:r w:rsidRPr="004B6BB3">
              <w:rPr>
                <w:rFonts w:ascii="Garamond" w:hAnsi="Garamond"/>
                <w:b/>
                <w:color w:val="000000" w:themeColor="text1"/>
                <w:sz w:val="24"/>
                <w:szCs w:val="24"/>
              </w:rPr>
              <w:t>Zástupce</w:t>
            </w: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46 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56 EXE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51 EXE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45 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51 Nc</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JUDr. Radim Švec</w:t>
            </w:r>
          </w:p>
        </w:tc>
        <w:tc>
          <w:tcPr>
            <w:tcW w:w="2470"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Ludmila Hubeňáková</w:t>
            </w:r>
          </w:p>
          <w:p w:rsidR="00862CB4" w:rsidRPr="004B6BB3" w:rsidRDefault="00862CB4" w:rsidP="00177D42">
            <w:pPr>
              <w:spacing w:line="240" w:lineRule="atLeast"/>
              <w:jc w:val="both"/>
              <w:rPr>
                <w:rFonts w:ascii="Garamond" w:hAnsi="Garamond"/>
                <w:i/>
                <w:color w:val="000000" w:themeColor="text1"/>
                <w:sz w:val="24"/>
                <w:szCs w:val="24"/>
              </w:rPr>
            </w:pPr>
            <w:r w:rsidRPr="004B6BB3">
              <w:rPr>
                <w:rFonts w:ascii="Garamond" w:hAnsi="Garamond"/>
                <w:i/>
                <w:color w:val="000000" w:themeColor="text1"/>
                <w:sz w:val="24"/>
                <w:szCs w:val="24"/>
              </w:rPr>
              <w:t>Iveta Havranová</w:t>
            </w:r>
          </w:p>
          <w:p w:rsidR="00862CB4" w:rsidRPr="004B6BB3" w:rsidRDefault="00862CB4" w:rsidP="00177D42">
            <w:pPr>
              <w:spacing w:line="240" w:lineRule="atLeast"/>
              <w:jc w:val="both"/>
              <w:rPr>
                <w:rFonts w:ascii="Garamond" w:hAnsi="Garamond"/>
                <w:b/>
                <w:color w:val="000000" w:themeColor="text1"/>
                <w:sz w:val="24"/>
                <w:szCs w:val="24"/>
              </w:rPr>
            </w:pPr>
          </w:p>
          <w:p w:rsidR="00862CB4" w:rsidRPr="004B6BB3" w:rsidRDefault="00862CB4" w:rsidP="00177D42">
            <w:pPr>
              <w:spacing w:line="240" w:lineRule="atLeast"/>
              <w:jc w:val="both"/>
              <w:rPr>
                <w:rFonts w:ascii="Garamond" w:hAnsi="Garamond"/>
                <w:b/>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rPr>
            </w:pPr>
            <w:r w:rsidRPr="004B6BB3">
              <w:rPr>
                <w:rFonts w:ascii="Garamond" w:hAnsi="Garamond"/>
                <w:b/>
                <w:color w:val="000000" w:themeColor="text1"/>
              </w:rPr>
              <w:t>Zuzana Kučerová</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rPr>
              <w:t xml:space="preserve"> a Dana Kyjaňová</w:t>
            </w:r>
            <w:r w:rsidRPr="004B6BB3">
              <w:rPr>
                <w:rFonts w:ascii="Garamond" w:hAnsi="Garamond"/>
                <w:b/>
                <w:color w:val="000000" w:themeColor="text1"/>
                <w:sz w:val="24"/>
                <w:szCs w:val="24"/>
              </w:rPr>
              <w:t xml:space="preserve"> </w:t>
            </w:r>
            <w:r w:rsidRPr="004B6BB3">
              <w:rPr>
                <w:rFonts w:ascii="Garamond" w:hAnsi="Garamond"/>
                <w:b/>
                <w:strike/>
                <w:color w:val="000000" w:themeColor="text1"/>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strike/>
                <w:color w:val="000000" w:themeColor="text1"/>
                <w:sz w:val="24"/>
                <w:szCs w:val="24"/>
                <w:highlight w:val="green"/>
              </w:rPr>
            </w:pP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color w:val="000000" w:themeColor="text1"/>
                <w:sz w:val="24"/>
                <w:szCs w:val="24"/>
              </w:rPr>
            </w:pPr>
            <w:r w:rsidRPr="004B6BB3">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4B6BB3" w:rsidRDefault="00862CB4" w:rsidP="00177D42">
            <w:pPr>
              <w:spacing w:line="312" w:lineRule="auto"/>
              <w:rPr>
                <w:rFonts w:ascii="Garamond" w:hAnsi="Garamond"/>
                <w:i/>
                <w:color w:val="000000" w:themeColor="text1"/>
                <w:sz w:val="24"/>
                <w:szCs w:val="24"/>
              </w:rPr>
            </w:pPr>
            <w:r w:rsidRPr="004B6BB3">
              <w:rPr>
                <w:rFonts w:ascii="Garamond" w:hAnsi="Garamond"/>
                <w:i/>
                <w:color w:val="000000" w:themeColor="text1"/>
                <w:sz w:val="24"/>
                <w:szCs w:val="24"/>
              </w:rPr>
              <w:t>Mgr. Miroslava Káňová</w:t>
            </w:r>
          </w:p>
        </w:tc>
        <w:tc>
          <w:tcPr>
            <w:tcW w:w="2470"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2268"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1418"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strike/>
                <w:color w:val="000000" w:themeColor="text1"/>
                <w:sz w:val="24"/>
                <w:szCs w:val="24"/>
                <w:highlight w:val="green"/>
              </w:rPr>
            </w:pPr>
          </w:p>
        </w:tc>
      </w:tr>
      <w:tr w:rsidR="00CF7B30"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color w:val="000000" w:themeColor="text1"/>
              </w:rPr>
            </w:pPr>
          </w:p>
        </w:tc>
        <w:tc>
          <w:tcPr>
            <w:tcW w:w="8232" w:type="dxa"/>
            <w:gridSpan w:val="4"/>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pStyle w:val="Bezmezer"/>
              <w:spacing w:line="240" w:lineRule="atLeast"/>
              <w:ind w:left="82"/>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100 % nápadu E a EXE</w:t>
            </w:r>
          </w:p>
          <w:p w:rsidR="00862CB4" w:rsidRPr="004B6BB3" w:rsidRDefault="00862CB4" w:rsidP="00177D42">
            <w:pPr>
              <w:spacing w:line="240" w:lineRule="atLeast"/>
              <w:ind w:left="82"/>
              <w:jc w:val="both"/>
              <w:rPr>
                <w:rFonts w:ascii="Garamond" w:hAnsi="Garamond"/>
                <w:color w:val="000000" w:themeColor="text1"/>
                <w:sz w:val="24"/>
                <w:szCs w:val="24"/>
              </w:rPr>
            </w:pPr>
            <w:r w:rsidRPr="004B6BB3">
              <w:rPr>
                <w:rFonts w:ascii="Garamond" w:hAnsi="Garamond"/>
                <w:color w:val="000000" w:themeColor="text1"/>
                <w:sz w:val="24"/>
                <w:szCs w:val="24"/>
              </w:rPr>
              <w:t>- 1/3 z 51 EXE činnost soudu před nařízením výkonu rozhodnutí dle § 260 o.s.ř. a prohlášení o majetku dle § 260a o.s.ř.</w:t>
            </w:r>
          </w:p>
          <w:p w:rsidR="00862CB4" w:rsidRPr="004B6BB3" w:rsidRDefault="00862CB4" w:rsidP="00177D42">
            <w:pPr>
              <w:pStyle w:val="Bezmezer"/>
              <w:spacing w:line="240" w:lineRule="atLeast"/>
              <w:ind w:left="82"/>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- 1/3 z 51 Nc nejasná podání</w:t>
            </w:r>
          </w:p>
          <w:p w:rsidR="00862CB4" w:rsidRPr="004B6BB3" w:rsidRDefault="00862CB4" w:rsidP="00177D42">
            <w:pPr>
              <w:spacing w:line="240" w:lineRule="atLeast"/>
              <w:ind w:left="82"/>
              <w:jc w:val="both"/>
              <w:rPr>
                <w:rFonts w:ascii="Garamond" w:hAnsi="Garamond"/>
                <w:color w:val="000000" w:themeColor="text1"/>
                <w:sz w:val="24"/>
                <w:szCs w:val="24"/>
              </w:rPr>
            </w:pPr>
            <w:r w:rsidRPr="004B6BB3">
              <w:rPr>
                <w:rFonts w:ascii="Garamond" w:hAnsi="Garamond"/>
                <w:color w:val="000000" w:themeColor="text1"/>
                <w:sz w:val="24"/>
                <w:szCs w:val="24"/>
              </w:rPr>
              <w:t>- 1/3 ze specializace srážek ze mzdy, správy nemovitých věcí, prodeje nemovitých věcí a postižení závodu</w:t>
            </w:r>
          </w:p>
          <w:p w:rsidR="00862CB4" w:rsidRPr="004B6BB3" w:rsidRDefault="00862CB4" w:rsidP="00177D42">
            <w:pPr>
              <w:pStyle w:val="Bezmezer"/>
              <w:spacing w:line="240" w:lineRule="atLeast"/>
              <w:ind w:left="82"/>
              <w:jc w:val="both"/>
              <w:rPr>
                <w:rFonts w:ascii="Garamond" w:hAnsi="Garamond" w:cs="Times New Roman"/>
                <w:b/>
                <w:color w:val="000000" w:themeColor="text1"/>
                <w:sz w:val="24"/>
                <w:szCs w:val="24"/>
              </w:rPr>
            </w:pPr>
            <w:r w:rsidRPr="004B6BB3">
              <w:rPr>
                <w:rFonts w:ascii="Garamond" w:hAnsi="Garamond" w:cs="Times New Roman"/>
                <w:color w:val="000000" w:themeColor="text1"/>
                <w:sz w:val="24"/>
                <w:szCs w:val="24"/>
              </w:rPr>
              <w:t>- 1/3 z 28 Nc</w:t>
            </w:r>
          </w:p>
        </w:tc>
      </w:tr>
    </w:tbl>
    <w:p w:rsidR="00876ABC" w:rsidRPr="004B6BB3" w:rsidRDefault="00876ABC" w:rsidP="00876ABC">
      <w:pPr>
        <w:shd w:val="clear" w:color="auto" w:fill="FFFFFF"/>
        <w:spacing w:after="100" w:line="384" w:lineRule="atLeast"/>
        <w:rPr>
          <w:rFonts w:ascii="Garamond" w:hAnsi="Garamond"/>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2321"/>
        <w:gridCol w:w="1487"/>
      </w:tblGrid>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Vyšší soudní úřednice </w:t>
            </w:r>
          </w:p>
        </w:tc>
        <w:tc>
          <w:tcPr>
            <w:tcW w:w="2321"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Rejstříková vedoucí</w:t>
            </w:r>
          </w:p>
        </w:tc>
        <w:tc>
          <w:tcPr>
            <w:tcW w:w="1487"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Zapisovatelka </w:t>
            </w: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321"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1487"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47 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57 EXE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51 EXE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45 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51 Nc</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Iveta Havranová</w:t>
            </w:r>
          </w:p>
          <w:p w:rsidR="00862CB4" w:rsidRPr="004B6BB3" w:rsidRDefault="00862CB4" w:rsidP="00177D42">
            <w:pPr>
              <w:spacing w:line="240" w:lineRule="atLeast"/>
              <w:jc w:val="both"/>
              <w:rPr>
                <w:rFonts w:ascii="Garamond" w:hAnsi="Garamond"/>
                <w:i/>
                <w:color w:val="000000" w:themeColor="text1"/>
                <w:sz w:val="24"/>
                <w:szCs w:val="24"/>
              </w:rPr>
            </w:pPr>
            <w:r w:rsidRPr="004B6BB3">
              <w:rPr>
                <w:rFonts w:ascii="Garamond" w:hAnsi="Garamond"/>
                <w:i/>
                <w:color w:val="000000" w:themeColor="text1"/>
                <w:sz w:val="24"/>
                <w:szCs w:val="24"/>
              </w:rPr>
              <w:t>Martina Říhová</w:t>
            </w:r>
          </w:p>
          <w:p w:rsidR="00862CB4" w:rsidRPr="004B6BB3" w:rsidRDefault="00862CB4" w:rsidP="00177D42">
            <w:pPr>
              <w:spacing w:line="240" w:lineRule="atLeast"/>
              <w:jc w:val="both"/>
              <w:rPr>
                <w:rFonts w:ascii="Garamond" w:hAnsi="Garamond"/>
                <w:color w:val="000000" w:themeColor="text1"/>
                <w:sz w:val="24"/>
                <w:szCs w:val="24"/>
              </w:rPr>
            </w:pPr>
          </w:p>
          <w:p w:rsidR="00862CB4" w:rsidRPr="004B6BB3" w:rsidRDefault="00862CB4" w:rsidP="00177D42">
            <w:pPr>
              <w:spacing w:line="240" w:lineRule="atLeast"/>
              <w:jc w:val="both"/>
              <w:rPr>
                <w:rFonts w:ascii="Garamond" w:hAnsi="Garamond"/>
                <w:b/>
                <w:color w:val="000000" w:themeColor="text1"/>
                <w:sz w:val="24"/>
                <w:szCs w:val="24"/>
              </w:rPr>
            </w:pPr>
          </w:p>
        </w:tc>
        <w:tc>
          <w:tcPr>
            <w:tcW w:w="2321"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rPr>
            </w:pPr>
            <w:r w:rsidRPr="004B6BB3">
              <w:rPr>
                <w:rFonts w:ascii="Garamond" w:hAnsi="Garamond"/>
                <w:b/>
                <w:color w:val="000000" w:themeColor="text1"/>
              </w:rPr>
              <w:t>Zuzana Kučerová</w:t>
            </w:r>
          </w:p>
          <w:p w:rsidR="00862CB4" w:rsidRPr="004B6BB3" w:rsidRDefault="00862CB4" w:rsidP="00177D42">
            <w:pPr>
              <w:spacing w:line="240" w:lineRule="atLeast"/>
              <w:jc w:val="both"/>
              <w:rPr>
                <w:rFonts w:ascii="Garamond" w:hAnsi="Garamond"/>
                <w:b/>
                <w:color w:val="000000" w:themeColor="text1"/>
              </w:rPr>
            </w:pPr>
          </w:p>
          <w:p w:rsidR="00862CB4" w:rsidRPr="004B6BB3" w:rsidRDefault="00862CB4" w:rsidP="00177D42">
            <w:pPr>
              <w:spacing w:line="240" w:lineRule="atLeast"/>
              <w:jc w:val="both"/>
              <w:rPr>
                <w:rFonts w:ascii="Garamond" w:hAnsi="Garamond"/>
                <w:b/>
                <w:color w:val="000000" w:themeColor="text1"/>
              </w:rPr>
            </w:pPr>
            <w:r w:rsidRPr="004B6BB3">
              <w:rPr>
                <w:rFonts w:ascii="Garamond" w:hAnsi="Garamond"/>
                <w:b/>
                <w:color w:val="000000" w:themeColor="text1"/>
              </w:rPr>
              <w:t xml:space="preserve">Dana Kyjaňová </w:t>
            </w:r>
            <w:r w:rsidRPr="004B6BB3">
              <w:rPr>
                <w:rFonts w:ascii="Garamond" w:hAnsi="Garamond"/>
                <w:b/>
                <w:strike/>
                <w:color w:val="000000" w:themeColor="text1"/>
              </w:rPr>
              <w:t xml:space="preserve"> </w:t>
            </w:r>
          </w:p>
        </w:tc>
        <w:tc>
          <w:tcPr>
            <w:tcW w:w="1487"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strike/>
                <w:color w:val="000000" w:themeColor="text1"/>
                <w:sz w:val="24"/>
                <w:szCs w:val="24"/>
                <w:highlight w:val="green"/>
              </w:rPr>
            </w:pP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color w:val="000000" w:themeColor="text1"/>
                <w:sz w:val="24"/>
                <w:szCs w:val="24"/>
              </w:rPr>
            </w:pPr>
            <w:r w:rsidRPr="004B6BB3">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2321"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1487"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strike/>
                <w:color w:val="000000" w:themeColor="text1"/>
                <w:sz w:val="24"/>
                <w:szCs w:val="24"/>
                <w:highlight w:val="green"/>
              </w:rPr>
            </w:pPr>
          </w:p>
        </w:tc>
      </w:tr>
      <w:tr w:rsidR="00CF7B30"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color w:val="000000" w:themeColor="text1"/>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pStyle w:val="Bezmezer"/>
              <w:spacing w:line="240" w:lineRule="atLeast"/>
              <w:ind w:left="82"/>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100 % nápadu E a EXE</w:t>
            </w:r>
          </w:p>
          <w:p w:rsidR="00862CB4" w:rsidRPr="004B6BB3" w:rsidRDefault="00862CB4" w:rsidP="00177D42">
            <w:pPr>
              <w:spacing w:line="240" w:lineRule="atLeast"/>
              <w:ind w:left="82"/>
              <w:jc w:val="both"/>
              <w:rPr>
                <w:rFonts w:ascii="Garamond" w:hAnsi="Garamond"/>
                <w:color w:val="000000" w:themeColor="text1"/>
                <w:sz w:val="24"/>
                <w:szCs w:val="24"/>
              </w:rPr>
            </w:pPr>
            <w:r w:rsidRPr="004B6BB3">
              <w:rPr>
                <w:rFonts w:ascii="Garamond" w:hAnsi="Garamond"/>
                <w:color w:val="000000" w:themeColor="text1"/>
                <w:sz w:val="24"/>
                <w:szCs w:val="24"/>
              </w:rPr>
              <w:t>- 1/3 z 51 EXE činnost soudu před nařízením výkonu rozhodnutí dle § 260 o.s.ř. a prohlášení o majetku dle § 260a o.s.ř.</w:t>
            </w:r>
          </w:p>
          <w:p w:rsidR="00862CB4" w:rsidRPr="004B6BB3" w:rsidRDefault="00862CB4" w:rsidP="00177D42">
            <w:pPr>
              <w:pStyle w:val="Bezmezer"/>
              <w:spacing w:line="240" w:lineRule="atLeast"/>
              <w:ind w:left="82"/>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- 1/3 z 51 Nc nejasná podání</w:t>
            </w:r>
          </w:p>
          <w:p w:rsidR="00862CB4" w:rsidRPr="004B6BB3" w:rsidRDefault="00862CB4" w:rsidP="00177D42">
            <w:pPr>
              <w:spacing w:line="240" w:lineRule="atLeast"/>
              <w:ind w:left="82"/>
              <w:jc w:val="both"/>
              <w:rPr>
                <w:rFonts w:ascii="Garamond" w:hAnsi="Garamond"/>
                <w:color w:val="000000" w:themeColor="text1"/>
                <w:sz w:val="24"/>
                <w:szCs w:val="24"/>
              </w:rPr>
            </w:pPr>
            <w:r w:rsidRPr="004B6BB3">
              <w:rPr>
                <w:rFonts w:ascii="Garamond" w:hAnsi="Garamond"/>
                <w:color w:val="000000" w:themeColor="text1"/>
                <w:sz w:val="24"/>
                <w:szCs w:val="24"/>
              </w:rPr>
              <w:t>- 1/3 ze specializace srážek ze mzdy, správy nemovitých věcí, prodeje nemovitých věcí a postižení závodu</w:t>
            </w:r>
          </w:p>
          <w:p w:rsidR="00862CB4" w:rsidRPr="004B6BB3" w:rsidRDefault="00862CB4" w:rsidP="00177D42">
            <w:pPr>
              <w:pStyle w:val="Bezmezer"/>
              <w:spacing w:line="240" w:lineRule="atLeast"/>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xml:space="preserve">- 1/3 z 28 Nc </w:t>
            </w:r>
          </w:p>
        </w:tc>
      </w:tr>
    </w:tbl>
    <w:p w:rsidR="00862CB4" w:rsidRPr="004B6BB3" w:rsidRDefault="00862CB4" w:rsidP="00862CB4">
      <w:pPr>
        <w:jc w:val="both"/>
        <w:rPr>
          <w:rFonts w:ascii="Garamond" w:hAnsi="Garamond"/>
          <w:color w:val="000000" w:themeColor="text1"/>
          <w:sz w:val="24"/>
          <w:szCs w:val="24"/>
        </w:rPr>
      </w:pPr>
    </w:p>
    <w:p w:rsidR="00862CB4" w:rsidRPr="004B6BB3" w:rsidRDefault="00862CB4" w:rsidP="00862CB4">
      <w:pPr>
        <w:jc w:val="both"/>
        <w:rPr>
          <w:rFonts w:ascii="Garamond" w:hAnsi="Garamond"/>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2179"/>
        <w:gridCol w:w="1629"/>
      </w:tblGrid>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Zapisovatelka </w:t>
            </w: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Zástupce</w:t>
            </w: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48 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58 EXE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51 EXE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45 E</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51 Nc</w:t>
            </w: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Martina Říhová</w:t>
            </w:r>
          </w:p>
          <w:p w:rsidR="00862CB4" w:rsidRPr="004B6BB3" w:rsidRDefault="00862CB4" w:rsidP="00177D42">
            <w:pPr>
              <w:spacing w:line="240" w:lineRule="atLeast"/>
              <w:jc w:val="both"/>
              <w:rPr>
                <w:rFonts w:ascii="Garamond" w:hAnsi="Garamond"/>
                <w:i/>
                <w:color w:val="000000" w:themeColor="text1"/>
                <w:sz w:val="24"/>
                <w:szCs w:val="24"/>
              </w:rPr>
            </w:pPr>
            <w:r w:rsidRPr="004B6BB3">
              <w:rPr>
                <w:rFonts w:ascii="Garamond" w:hAnsi="Garamond"/>
                <w:i/>
                <w:color w:val="000000" w:themeColor="text1"/>
                <w:sz w:val="24"/>
                <w:szCs w:val="24"/>
              </w:rPr>
              <w:t>L. Hubeňáková</w:t>
            </w:r>
          </w:p>
          <w:p w:rsidR="00862CB4" w:rsidRPr="004B6BB3" w:rsidRDefault="00862CB4" w:rsidP="00177D42">
            <w:pPr>
              <w:spacing w:line="240" w:lineRule="atLeast"/>
              <w:jc w:val="both"/>
              <w:rPr>
                <w:rFonts w:ascii="Garamond" w:hAnsi="Garamond"/>
                <w:i/>
                <w:color w:val="000000" w:themeColor="text1"/>
                <w:sz w:val="24"/>
                <w:szCs w:val="24"/>
              </w:rPr>
            </w:pPr>
          </w:p>
          <w:p w:rsidR="00862CB4" w:rsidRPr="004B6BB3" w:rsidRDefault="00862CB4" w:rsidP="00177D42">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b/>
                <w:color w:val="000000" w:themeColor="text1"/>
              </w:rPr>
            </w:pPr>
            <w:r w:rsidRPr="004B6BB3">
              <w:rPr>
                <w:rFonts w:ascii="Garamond" w:hAnsi="Garamond"/>
                <w:b/>
                <w:color w:val="000000" w:themeColor="text1"/>
              </w:rPr>
              <w:t>Dana Kyjaňová</w:t>
            </w:r>
          </w:p>
          <w:p w:rsidR="00862CB4" w:rsidRPr="004B6BB3" w:rsidRDefault="00862CB4" w:rsidP="00177D42">
            <w:pPr>
              <w:spacing w:line="240" w:lineRule="atLeast"/>
              <w:jc w:val="both"/>
              <w:rPr>
                <w:rFonts w:ascii="Garamond" w:hAnsi="Garamond"/>
                <w:b/>
                <w:color w:val="000000" w:themeColor="text1"/>
              </w:rPr>
            </w:pPr>
          </w:p>
          <w:p w:rsidR="00862CB4" w:rsidRPr="004B6BB3" w:rsidRDefault="00862CB4" w:rsidP="00177D42">
            <w:pPr>
              <w:spacing w:line="240" w:lineRule="atLeast"/>
              <w:jc w:val="both"/>
              <w:rPr>
                <w:rFonts w:ascii="Garamond" w:hAnsi="Garamond"/>
                <w:b/>
                <w:color w:val="000000" w:themeColor="text1"/>
                <w:sz w:val="24"/>
                <w:szCs w:val="24"/>
              </w:rPr>
            </w:pPr>
            <w:r w:rsidRPr="004B6BB3">
              <w:rPr>
                <w:rFonts w:ascii="Garamond" w:hAnsi="Garamond"/>
                <w:b/>
                <w:color w:val="000000" w:themeColor="text1"/>
              </w:rPr>
              <w:t>Zuzana Kučerová</w:t>
            </w:r>
            <w:r w:rsidRPr="004B6BB3">
              <w:rPr>
                <w:rFonts w:ascii="Garamond" w:hAnsi="Garamond"/>
                <w:b/>
                <w:color w:val="000000" w:themeColor="text1"/>
                <w:sz w:val="24"/>
                <w:szCs w:val="24"/>
              </w:rPr>
              <w:t xml:space="preserve"> </w:t>
            </w:r>
            <w:r w:rsidRPr="004B6BB3">
              <w:rPr>
                <w:rFonts w:ascii="Garamond" w:hAnsi="Garamond"/>
                <w:b/>
                <w:strike/>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862CB4" w:rsidRPr="004B6BB3" w:rsidRDefault="00862CB4" w:rsidP="00177D42">
            <w:pPr>
              <w:spacing w:line="240" w:lineRule="atLeast"/>
              <w:jc w:val="both"/>
              <w:rPr>
                <w:rFonts w:ascii="Garamond" w:hAnsi="Garamond"/>
                <w:b/>
                <w:strike/>
                <w:color w:val="000000" w:themeColor="text1"/>
                <w:sz w:val="24"/>
                <w:szCs w:val="24"/>
                <w:highlight w:val="green"/>
              </w:rPr>
            </w:pPr>
          </w:p>
        </w:tc>
      </w:tr>
      <w:tr w:rsidR="004B6BB3"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color w:val="000000" w:themeColor="text1"/>
                <w:sz w:val="24"/>
                <w:szCs w:val="24"/>
              </w:rPr>
            </w:pPr>
            <w:r w:rsidRPr="004B6BB3">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4B6BB3" w:rsidRDefault="00862CB4" w:rsidP="00177D42">
            <w:pPr>
              <w:spacing w:line="312" w:lineRule="auto"/>
              <w:rPr>
                <w:rFonts w:ascii="Garamond" w:hAnsi="Garamond"/>
                <w:i/>
                <w:color w:val="000000" w:themeColor="text1"/>
                <w:sz w:val="24"/>
                <w:szCs w:val="24"/>
              </w:rPr>
            </w:pPr>
            <w:r w:rsidRPr="004B6BB3">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2179"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color w:val="000000" w:themeColor="text1"/>
                <w:sz w:val="24"/>
                <w:szCs w:val="24"/>
              </w:rPr>
            </w:pPr>
            <w:r w:rsidRPr="004B6BB3">
              <w:rPr>
                <w:rFonts w:ascii="Garamond" w:hAnsi="Garamond"/>
                <w:i/>
                <w:color w:val="000000" w:themeColor="text1"/>
                <w:sz w:val="24"/>
                <w:szCs w:val="24"/>
              </w:rPr>
              <w:t>vzájemný zástup</w:t>
            </w:r>
          </w:p>
        </w:tc>
        <w:tc>
          <w:tcPr>
            <w:tcW w:w="1629"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312" w:lineRule="auto"/>
              <w:jc w:val="both"/>
              <w:rPr>
                <w:rFonts w:ascii="Garamond" w:hAnsi="Garamond"/>
                <w:i/>
                <w:strike/>
                <w:color w:val="000000" w:themeColor="text1"/>
                <w:sz w:val="24"/>
                <w:szCs w:val="24"/>
                <w:highlight w:val="green"/>
              </w:rPr>
            </w:pPr>
          </w:p>
        </w:tc>
      </w:tr>
      <w:tr w:rsidR="00CF7B30" w:rsidRPr="004B6BB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spacing w:line="240" w:lineRule="atLeast"/>
              <w:jc w:val="both"/>
              <w:rPr>
                <w:rFonts w:ascii="Garamond" w:hAnsi="Garamond"/>
                <w:color w:val="000000" w:themeColor="text1"/>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4B6BB3" w:rsidRDefault="00862CB4" w:rsidP="00177D42">
            <w:pPr>
              <w:pStyle w:val="Bezmezer"/>
              <w:spacing w:line="240" w:lineRule="atLeast"/>
              <w:ind w:left="82"/>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100 % nápadu E a EXE</w:t>
            </w:r>
          </w:p>
          <w:p w:rsidR="00862CB4" w:rsidRPr="004B6BB3" w:rsidRDefault="00862CB4" w:rsidP="00177D42">
            <w:pPr>
              <w:spacing w:line="240" w:lineRule="atLeast"/>
              <w:ind w:left="82"/>
              <w:jc w:val="both"/>
              <w:rPr>
                <w:rFonts w:ascii="Garamond" w:hAnsi="Garamond"/>
                <w:color w:val="000000" w:themeColor="text1"/>
                <w:sz w:val="24"/>
                <w:szCs w:val="24"/>
              </w:rPr>
            </w:pPr>
            <w:r w:rsidRPr="004B6BB3">
              <w:rPr>
                <w:rFonts w:ascii="Garamond" w:hAnsi="Garamond"/>
                <w:color w:val="000000" w:themeColor="text1"/>
                <w:sz w:val="24"/>
                <w:szCs w:val="24"/>
              </w:rPr>
              <w:t>- 1/3 z 51 EXE činnost soudu před nařízením výkonu rozhodnutí dle § 260 o.s.ř. a prohlášení o majetku dle § 260a o.s.ř.</w:t>
            </w:r>
          </w:p>
          <w:p w:rsidR="00862CB4" w:rsidRPr="004B6BB3" w:rsidRDefault="00862CB4" w:rsidP="00177D42">
            <w:pPr>
              <w:pStyle w:val="Bezmezer"/>
              <w:spacing w:line="240" w:lineRule="atLeast"/>
              <w:ind w:left="82"/>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- 1/3 z 51 Nc nejasná podání</w:t>
            </w:r>
          </w:p>
          <w:p w:rsidR="00862CB4" w:rsidRPr="004B6BB3" w:rsidRDefault="00862CB4" w:rsidP="00177D42">
            <w:pPr>
              <w:spacing w:line="240" w:lineRule="atLeast"/>
              <w:ind w:left="82"/>
              <w:jc w:val="both"/>
              <w:rPr>
                <w:rFonts w:ascii="Garamond" w:hAnsi="Garamond"/>
                <w:color w:val="000000" w:themeColor="text1"/>
                <w:sz w:val="24"/>
                <w:szCs w:val="24"/>
              </w:rPr>
            </w:pPr>
            <w:r w:rsidRPr="004B6BB3">
              <w:rPr>
                <w:rFonts w:ascii="Garamond" w:hAnsi="Garamond"/>
                <w:color w:val="000000" w:themeColor="text1"/>
                <w:sz w:val="24"/>
                <w:szCs w:val="24"/>
              </w:rPr>
              <w:t>- 1/3 ze specializace srážek ze mzdy, správy nemovitých věcí, prodeje nemovitých věcí a postižení závodu</w:t>
            </w:r>
          </w:p>
          <w:p w:rsidR="00862CB4" w:rsidRPr="004B6BB3" w:rsidRDefault="00862CB4" w:rsidP="00177D42">
            <w:pPr>
              <w:pStyle w:val="Bezmezer"/>
              <w:spacing w:line="240" w:lineRule="atLeast"/>
              <w:jc w:val="both"/>
              <w:rPr>
                <w:rFonts w:ascii="Garamond" w:hAnsi="Garamond" w:cs="Times New Roman"/>
                <w:b/>
                <w:color w:val="000000" w:themeColor="text1"/>
                <w:sz w:val="24"/>
                <w:szCs w:val="24"/>
              </w:rPr>
            </w:pPr>
            <w:r w:rsidRPr="004B6BB3">
              <w:rPr>
                <w:rFonts w:ascii="Garamond" w:hAnsi="Garamond" w:cs="Times New Roman"/>
                <w:color w:val="000000" w:themeColor="text1"/>
                <w:sz w:val="24"/>
                <w:szCs w:val="24"/>
              </w:rPr>
              <w:t>- 1/3 z 28 Nc</w:t>
            </w:r>
          </w:p>
        </w:tc>
      </w:tr>
    </w:tbl>
    <w:p w:rsidR="00862CB4" w:rsidRPr="004B6BB3" w:rsidRDefault="00862CB4" w:rsidP="00862CB4">
      <w:pPr>
        <w:pStyle w:val="Odstavecseseznamem"/>
        <w:jc w:val="both"/>
        <w:rPr>
          <w:rFonts w:ascii="Garamond" w:hAnsi="Garamond"/>
          <w:color w:val="000000" w:themeColor="text1"/>
          <w:sz w:val="24"/>
          <w:szCs w:val="24"/>
        </w:rPr>
      </w:pPr>
    </w:p>
    <w:p w:rsidR="00862CB4" w:rsidRPr="004B6BB3" w:rsidRDefault="00862CB4" w:rsidP="00862CB4">
      <w:pPr>
        <w:overflowPunct/>
        <w:autoSpaceDE/>
        <w:autoSpaceDN/>
        <w:adjustRightInd/>
        <w:spacing w:after="200" w:line="276" w:lineRule="auto"/>
        <w:contextualSpacing/>
        <w:jc w:val="both"/>
        <w:rPr>
          <w:rFonts w:ascii="Garamond" w:hAnsi="Garamond"/>
          <w:color w:val="000000" w:themeColor="text1"/>
          <w:sz w:val="24"/>
          <w:szCs w:val="24"/>
        </w:rPr>
      </w:pPr>
      <w:r w:rsidRPr="004B6BB3">
        <w:rPr>
          <w:rFonts w:ascii="Garamond" w:hAnsi="Garamond"/>
          <w:color w:val="000000" w:themeColor="text1"/>
          <w:sz w:val="24"/>
          <w:szCs w:val="24"/>
        </w:rPr>
        <w:t>Vyšší soudní úřednice JUDr. Hana Havránková se zařazuje jako řešitel do všech soudních oddělení. Vyšší soudní úřednice Soňa Ryšková, Marcela Khunová, Martina Jurková, Zdenka Podstavková, Lenka Richterová, asistentka soudce JUDr. Pavla Nippertová a soudní tajemnice Pavla Konečná jsou oprávněné v rejstřících EXE pověřovat soudní exekutory.</w:t>
      </w:r>
    </w:p>
    <w:p w:rsidR="00876ABC" w:rsidRPr="004B6BB3" w:rsidRDefault="00876ABC" w:rsidP="00876ABC">
      <w:pPr>
        <w:rPr>
          <w:rFonts w:ascii="Garamond" w:hAnsi="Garamond"/>
          <w:color w:val="000000" w:themeColor="text1"/>
          <w:sz w:val="24"/>
          <w:szCs w:val="24"/>
        </w:rPr>
      </w:pPr>
    </w:p>
    <w:p w:rsidR="00ED2B34" w:rsidRPr="004B6BB3" w:rsidRDefault="00ED2B34" w:rsidP="00ED2B34">
      <w:pPr>
        <w:pStyle w:val="Odstavecseseznamem"/>
        <w:ind w:left="0"/>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391A1A" w:rsidRPr="004B6BB3" w:rsidRDefault="00391A1A" w:rsidP="005A3879">
      <w:pPr>
        <w:jc w:val="both"/>
        <w:rPr>
          <w:rFonts w:ascii="Garamond" w:hAnsi="Garamond"/>
          <w:color w:val="000000" w:themeColor="text1"/>
          <w:sz w:val="24"/>
          <w:szCs w:val="24"/>
        </w:rPr>
      </w:pPr>
    </w:p>
    <w:p w:rsidR="00391A1A" w:rsidRPr="004B6BB3" w:rsidRDefault="00391A1A" w:rsidP="00391A1A">
      <w:pPr>
        <w:overflowPunct/>
        <w:autoSpaceDE/>
        <w:autoSpaceDN/>
        <w:adjustRightInd/>
        <w:spacing w:after="200" w:line="276" w:lineRule="auto"/>
        <w:contextualSpacing/>
        <w:jc w:val="both"/>
        <w:rPr>
          <w:rFonts w:ascii="Garamond" w:hAnsi="Garamond"/>
          <w:color w:val="000000" w:themeColor="text1"/>
          <w:sz w:val="24"/>
          <w:szCs w:val="24"/>
        </w:rPr>
      </w:pPr>
      <w:r w:rsidRPr="004B6BB3">
        <w:rPr>
          <w:rFonts w:ascii="Garamond" w:hAnsi="Garamond"/>
          <w:color w:val="000000" w:themeColor="text1"/>
          <w:sz w:val="24"/>
          <w:szCs w:val="24"/>
        </w:rPr>
        <w:t xml:space="preserve">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w:t>
      </w:r>
      <w:r w:rsidR="005938D1" w:rsidRPr="004B6BB3">
        <w:rPr>
          <w:rFonts w:ascii="Garamond" w:hAnsi="Garamond"/>
          <w:color w:val="000000" w:themeColor="text1"/>
          <w:sz w:val="24"/>
          <w:szCs w:val="24"/>
        </w:rPr>
        <w:t>kladného čísla věci takto: 1, 2</w:t>
      </w:r>
      <w:r w:rsidRPr="004B6BB3">
        <w:rPr>
          <w:rFonts w:ascii="Garamond" w:hAnsi="Garamond"/>
          <w:color w:val="000000" w:themeColor="text1"/>
          <w:sz w:val="24"/>
          <w:szCs w:val="24"/>
        </w:rPr>
        <w:t>, 3  - Martina Říhová;  4, 5, 6 - Iveta Havranová a 7, 8, 9 - Ludmila Hubeňáková.</w:t>
      </w:r>
    </w:p>
    <w:p w:rsidR="00C77191" w:rsidRPr="004B6BB3" w:rsidRDefault="00C77191"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V soudních odděleních 46 E, 47 E, 48 E, 56 EXE, 57 EXE a 58 EXE se projednají a rozhodnou rovněž věci dříve napadlé do těchto oddělení.</w:t>
      </w: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r w:rsidRPr="004B6BB3">
        <w:rPr>
          <w:rFonts w:ascii="Garamond" w:hAnsi="Garamond"/>
          <w:b/>
          <w:color w:val="000000" w:themeColor="text1"/>
          <w:sz w:val="24"/>
          <w:szCs w:val="24"/>
        </w:rPr>
        <w:t>Zásady pro přidělování věcí:</w:t>
      </w:r>
    </w:p>
    <w:p w:rsidR="005A3879" w:rsidRPr="004B6BB3" w:rsidRDefault="005A3879" w:rsidP="005A3879">
      <w:pPr>
        <w:rPr>
          <w:rFonts w:ascii="Garamond" w:hAnsi="Garamond"/>
          <w:b/>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ind w:left="23"/>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1.</w:t>
      </w:r>
      <w:r w:rsidRPr="004B6BB3">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2.</w:t>
      </w:r>
      <w:r w:rsidRPr="004B6BB3">
        <w:rPr>
          <w:rFonts w:ascii="Garamond" w:hAnsi="Garamond" w:cs="Times New Roman"/>
          <w:color w:val="000000" w:themeColor="text1"/>
          <w:sz w:val="24"/>
          <w:szCs w:val="24"/>
        </w:rPr>
        <w:t xml:space="preserve"> Do soudního oddělení 48 E se přidělují výkony rozhodnutí s cizím prvkem neuvedené v bodě 1.</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3.</w:t>
      </w:r>
      <w:r w:rsidRPr="004B6BB3">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4.</w:t>
      </w:r>
      <w:r w:rsidRPr="004B6BB3">
        <w:rPr>
          <w:rFonts w:ascii="Garamond" w:hAnsi="Garamond" w:cs="Times New Roman"/>
          <w:color w:val="000000" w:themeColor="text1"/>
          <w:sz w:val="24"/>
          <w:szCs w:val="24"/>
        </w:rPr>
        <w:t xml:space="preserve"> Do soudního oddělení 51 EXE se přidělují pouze a výhradně věci</w:t>
      </w:r>
      <w:r w:rsidR="005F2BCC" w:rsidRPr="004B6BB3">
        <w:rPr>
          <w:rFonts w:ascii="Garamond" w:hAnsi="Garamond" w:cs="Times New Roman"/>
          <w:color w:val="000000" w:themeColor="text1"/>
          <w:sz w:val="24"/>
          <w:szCs w:val="24"/>
        </w:rPr>
        <w:t xml:space="preserve"> činnosti soudu dle ustanovení § 260 a § 260</w:t>
      </w:r>
      <w:r w:rsidRPr="004B6BB3">
        <w:rPr>
          <w:rFonts w:ascii="Garamond" w:hAnsi="Garamond" w:cs="Times New Roman"/>
          <w:color w:val="000000" w:themeColor="text1"/>
          <w:sz w:val="24"/>
          <w:szCs w:val="24"/>
        </w:rPr>
        <w:t>a občanského soudního řádu.</w:t>
      </w:r>
    </w:p>
    <w:p w:rsidR="005A3879" w:rsidRPr="004B6BB3" w:rsidRDefault="005A3879" w:rsidP="005A3879">
      <w:pPr>
        <w:pStyle w:val="Bezmezer"/>
        <w:jc w:val="both"/>
        <w:rPr>
          <w:rFonts w:ascii="Garamond" w:hAnsi="Garamond" w:cs="Times New Roman"/>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5.</w:t>
      </w:r>
      <w:r w:rsidRPr="004B6BB3">
        <w:rPr>
          <w:rFonts w:ascii="Garamond" w:hAnsi="Garamond"/>
          <w:color w:val="000000" w:themeColor="text1"/>
          <w:sz w:val="24"/>
          <w:szCs w:val="24"/>
        </w:rPr>
        <w:t xml:space="preserve"> </w:t>
      </w:r>
      <w:r w:rsidR="00C77191" w:rsidRPr="004B6BB3">
        <w:rPr>
          <w:rFonts w:ascii="Garamond" w:hAnsi="Garamond"/>
          <w:bCs/>
          <w:color w:val="000000" w:themeColor="text1"/>
          <w:sz w:val="24"/>
          <w:szCs w:val="24"/>
        </w:rPr>
        <w:t xml:space="preserve"> </w:t>
      </w:r>
      <w:r w:rsidR="00101783" w:rsidRPr="004B6BB3">
        <w:rPr>
          <w:rFonts w:ascii="Garamond" w:hAnsi="Garamond"/>
          <w:bCs/>
          <w:color w:val="000000" w:themeColor="text1"/>
          <w:sz w:val="24"/>
          <w:szCs w:val="24"/>
        </w:rPr>
        <w:t xml:space="preserve">Do rejstříku 28 Nc se zapisují věci týkající se rozhodování o předražcích, které vyřizuje soudce JUDr. Radim Švec a vyšší soudní úřednice Iveta Havranová, rejstřík vede </w:t>
      </w:r>
      <w:r w:rsidR="00D7438D" w:rsidRPr="004B6BB3">
        <w:rPr>
          <w:rFonts w:ascii="Garamond" w:hAnsi="Garamond"/>
          <w:bCs/>
          <w:color w:val="000000" w:themeColor="text1"/>
          <w:sz w:val="24"/>
          <w:szCs w:val="24"/>
        </w:rPr>
        <w:t>Zuzana Kučerová.</w:t>
      </w:r>
      <w:r w:rsidR="00101783" w:rsidRPr="004B6BB3">
        <w:rPr>
          <w:rFonts w:ascii="Garamond" w:hAnsi="Garamond"/>
          <w:bCs/>
          <w:color w:val="000000" w:themeColor="text1"/>
          <w:sz w:val="24"/>
          <w:szCs w:val="24"/>
        </w:rPr>
        <w:t xml:space="preserve">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r w:rsidRPr="004B6BB3">
        <w:rPr>
          <w:rFonts w:ascii="Garamond" w:hAnsi="Garamond"/>
          <w:b/>
          <w:color w:val="000000" w:themeColor="text1"/>
          <w:sz w:val="24"/>
          <w:szCs w:val="24"/>
        </w:rPr>
        <w:t>6.</w:t>
      </w:r>
      <w:r w:rsidRPr="004B6BB3">
        <w:rPr>
          <w:rFonts w:ascii="Garamond" w:hAnsi="Garamond"/>
          <w:color w:val="000000" w:themeColor="text1"/>
          <w:sz w:val="24"/>
          <w:szCs w:val="24"/>
        </w:rPr>
        <w:t xml:space="preserve"> </w:t>
      </w:r>
      <w:r w:rsidR="00C77191" w:rsidRPr="004B6BB3">
        <w:rPr>
          <w:rFonts w:ascii="Garamond" w:hAnsi="Garamond"/>
          <w:color w:val="000000" w:themeColor="text1"/>
          <w:sz w:val="24"/>
          <w:szCs w:val="24"/>
        </w:rPr>
        <w:t xml:space="preserve"> </w:t>
      </w:r>
      <w:r w:rsidR="00101783" w:rsidRPr="004B6BB3">
        <w:rPr>
          <w:rFonts w:ascii="Garamond" w:hAnsi="Garamond"/>
          <w:color w:val="000000" w:themeColor="text1"/>
          <w:sz w:val="24"/>
          <w:szCs w:val="24"/>
        </w:rPr>
        <w:t>Věci 51 EXE, 51 Nc</w:t>
      </w:r>
      <w:r w:rsidR="00FF44B8" w:rsidRPr="004B6BB3">
        <w:rPr>
          <w:rFonts w:ascii="Garamond" w:hAnsi="Garamond"/>
          <w:color w:val="000000" w:themeColor="text1"/>
          <w:sz w:val="24"/>
          <w:szCs w:val="24"/>
        </w:rPr>
        <w:t xml:space="preserve">, </w:t>
      </w:r>
      <w:r w:rsidR="00101783" w:rsidRPr="004B6BB3">
        <w:rPr>
          <w:rFonts w:ascii="Garamond" w:hAnsi="Garamond"/>
          <w:color w:val="000000" w:themeColor="text1"/>
          <w:sz w:val="24"/>
          <w:szCs w:val="24"/>
        </w:rPr>
        <w:t xml:space="preserve">45 E a dříve napadlé věci EXE nebo E (vyjma oddělení 56, 57, 58) jsou vyšším soudním </w:t>
      </w:r>
      <w:r w:rsidR="00D7438D" w:rsidRPr="004B6BB3">
        <w:rPr>
          <w:rFonts w:ascii="Garamond" w:hAnsi="Garamond"/>
          <w:color w:val="000000" w:themeColor="text1"/>
          <w:sz w:val="24"/>
          <w:szCs w:val="24"/>
        </w:rPr>
        <w:t>úřednicím přidělovány podle posledního</w:t>
      </w:r>
      <w:r w:rsidR="001C023C" w:rsidRPr="004B6BB3">
        <w:rPr>
          <w:rFonts w:ascii="Garamond" w:hAnsi="Garamond"/>
          <w:color w:val="000000" w:themeColor="text1"/>
          <w:sz w:val="24"/>
          <w:szCs w:val="24"/>
        </w:rPr>
        <w:t xml:space="preserve"> kladného čísla rejstříku takto</w:t>
      </w:r>
      <w:r w:rsidR="00D7438D" w:rsidRPr="004B6BB3">
        <w:rPr>
          <w:rFonts w:ascii="Garamond" w:hAnsi="Garamond"/>
          <w:color w:val="000000" w:themeColor="text1"/>
          <w:sz w:val="24"/>
          <w:szCs w:val="24"/>
        </w:rPr>
        <w:t xml:space="preserve">: 1,2,3, - Martina Říhová, DiS; 4,5,6 - Iveta Havranová; 7,8,9 - Ludmila Hubeňáková.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b/>
          <w:color w:val="000000" w:themeColor="text1"/>
          <w:sz w:val="24"/>
          <w:szCs w:val="24"/>
        </w:rPr>
        <w:t>7</w:t>
      </w:r>
      <w:r w:rsidRPr="004B6BB3">
        <w:rPr>
          <w:rFonts w:ascii="Garamond" w:hAnsi="Garamond"/>
          <w:b/>
          <w:color w:val="000000" w:themeColor="text1"/>
          <w:sz w:val="24"/>
          <w:szCs w:val="24"/>
        </w:rPr>
        <w:t>.</w:t>
      </w:r>
      <w:r w:rsidRPr="004B6BB3">
        <w:rPr>
          <w:rFonts w:ascii="Garamond" w:hAnsi="Garamond"/>
          <w:color w:val="000000" w:themeColor="text1"/>
          <w:sz w:val="24"/>
          <w:szCs w:val="24"/>
        </w:rPr>
        <w:t xml:space="preserve"> </w:t>
      </w:r>
      <w:r w:rsidRPr="004B6BB3">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4B6BB3" w:rsidRDefault="00BA01DD" w:rsidP="005A3879">
      <w:pPr>
        <w:pStyle w:val="Bezmezer"/>
        <w:jc w:val="both"/>
        <w:rPr>
          <w:rFonts w:ascii="Garamond" w:hAnsi="Garamond" w:cs="Times New Roman"/>
          <w:color w:val="000000" w:themeColor="text1"/>
          <w:sz w:val="24"/>
          <w:szCs w:val="24"/>
        </w:rPr>
      </w:pPr>
    </w:p>
    <w:p w:rsidR="00BA01DD" w:rsidRPr="004B6BB3" w:rsidRDefault="00BA01DD" w:rsidP="00BA01DD">
      <w:pPr>
        <w:jc w:val="both"/>
        <w:rPr>
          <w:rFonts w:ascii="Garamond" w:hAnsi="Garamond"/>
          <w:color w:val="000000" w:themeColor="text1"/>
          <w:sz w:val="24"/>
          <w:szCs w:val="24"/>
        </w:rPr>
      </w:pPr>
      <w:r w:rsidRPr="004B6BB3">
        <w:rPr>
          <w:rFonts w:ascii="Garamond" w:hAnsi="Garamond"/>
          <w:color w:val="000000" w:themeColor="text1"/>
          <w:sz w:val="24"/>
          <w:szCs w:val="24"/>
        </w:rPr>
        <w:t>Samotný výkon rozhodnutí prodejem movitých věcí a vyklizení provádí soudní vykonavatel Miroslav Rosa, kterého jako první v pořadí zastupuje Iveta Havran</w:t>
      </w:r>
      <w:r w:rsidR="00391A1A" w:rsidRPr="004B6BB3">
        <w:rPr>
          <w:rFonts w:ascii="Garamond" w:hAnsi="Garamond"/>
          <w:color w:val="000000" w:themeColor="text1"/>
          <w:sz w:val="24"/>
          <w:szCs w:val="24"/>
        </w:rPr>
        <w:t xml:space="preserve">ová, jako druhý Martina Říhová a jako třetí v pořadí Ludmila Hubeňáková. </w:t>
      </w:r>
      <w:r w:rsidRPr="004B6BB3">
        <w:rPr>
          <w:rFonts w:ascii="Garamond" w:hAnsi="Garamond"/>
          <w:color w:val="000000" w:themeColor="text1"/>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pStyle w:val="Bezmezer"/>
        <w:jc w:val="both"/>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4B6BB3" w:rsidRDefault="005A3879" w:rsidP="005A3879">
      <w:pPr>
        <w:pStyle w:val="Odstavecseseznamem"/>
        <w:ind w:left="1068"/>
        <w:jc w:val="both"/>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AE12C1"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Výkon rozhodnutí včetně </w:t>
      </w:r>
      <w:r w:rsidR="000F7472" w:rsidRPr="004B6BB3">
        <w:rPr>
          <w:rFonts w:ascii="Garamond" w:hAnsi="Garamond"/>
          <w:color w:val="000000" w:themeColor="text1"/>
          <w:sz w:val="24"/>
          <w:szCs w:val="24"/>
        </w:rPr>
        <w:t>výkonu předběžných opatření podle občanského soudního řádu a zákona o zvláštních řízeních soudních prová</w:t>
      </w:r>
      <w:r w:rsidRPr="004B6BB3">
        <w:rPr>
          <w:rFonts w:ascii="Garamond" w:hAnsi="Garamond"/>
          <w:color w:val="000000" w:themeColor="text1"/>
          <w:sz w:val="24"/>
          <w:szCs w:val="24"/>
        </w:rPr>
        <w:t xml:space="preserve">dí soudní vykonavatel Miroslav </w:t>
      </w:r>
      <w:r w:rsidR="000F7472" w:rsidRPr="004B6BB3">
        <w:rPr>
          <w:rFonts w:ascii="Garamond" w:hAnsi="Garamond"/>
          <w:color w:val="000000" w:themeColor="text1"/>
          <w:sz w:val="24"/>
          <w:szCs w:val="24"/>
        </w:rPr>
        <w:t>Rosa. Soudního vykonavatele zastupuje jako první v pořadí vyšší soudní úřednice Martina Říhová, jako druhá vyšší s</w:t>
      </w:r>
      <w:r w:rsidRPr="004B6BB3">
        <w:rPr>
          <w:rFonts w:ascii="Garamond" w:hAnsi="Garamond"/>
          <w:color w:val="000000" w:themeColor="text1"/>
          <w:sz w:val="24"/>
          <w:szCs w:val="24"/>
        </w:rPr>
        <w:t>oudní úřednice Iveta Havranová a jako třetí soudní tajemnice Ludmila Hubeňáková.</w:t>
      </w:r>
    </w:p>
    <w:p w:rsidR="005A3879" w:rsidRPr="004B6BB3" w:rsidRDefault="005A3879" w:rsidP="005A3879">
      <w:pPr>
        <w:ind w:firstLine="708"/>
        <w:jc w:val="both"/>
        <w:rPr>
          <w:rFonts w:ascii="Garamond" w:hAnsi="Garamond"/>
          <w:color w:val="000000" w:themeColor="text1"/>
          <w:sz w:val="24"/>
          <w:szCs w:val="24"/>
        </w:rPr>
      </w:pPr>
    </w:p>
    <w:p w:rsidR="005A3879" w:rsidRPr="004B6BB3" w:rsidRDefault="000F7472" w:rsidP="00C829E2">
      <w:pPr>
        <w:shd w:val="clear" w:color="auto" w:fill="FFFFFF"/>
        <w:spacing w:after="100"/>
        <w:jc w:val="both"/>
        <w:rPr>
          <w:rFonts w:ascii="Garamond" w:hAnsi="Garamond"/>
          <w:color w:val="000000" w:themeColor="text1"/>
          <w:sz w:val="24"/>
          <w:szCs w:val="24"/>
        </w:rPr>
      </w:pPr>
      <w:r w:rsidRPr="004B6BB3">
        <w:rPr>
          <w:rFonts w:ascii="Garamond" w:hAnsi="Garamond"/>
          <w:color w:val="000000" w:themeColor="text1"/>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4B6BB3">
        <w:rPr>
          <w:rFonts w:ascii="Garamond" w:hAnsi="Garamond"/>
          <w:color w:val="000000" w:themeColor="text1"/>
          <w:sz w:val="24"/>
          <w:szCs w:val="24"/>
        </w:rPr>
        <w:t>ce a tajemnice ús</w:t>
      </w:r>
      <w:r w:rsidRPr="004B6BB3">
        <w:rPr>
          <w:rFonts w:ascii="Garamond" w:hAnsi="Garamond"/>
          <w:color w:val="000000" w:themeColor="text1"/>
          <w:sz w:val="24"/>
          <w:szCs w:val="24"/>
        </w:rPr>
        <w:t>eku občanskoprávníh</w:t>
      </w:r>
      <w:r w:rsidR="00C829E2" w:rsidRPr="004B6BB3">
        <w:rPr>
          <w:rFonts w:ascii="Garamond" w:hAnsi="Garamond"/>
          <w:color w:val="000000" w:themeColor="text1"/>
          <w:sz w:val="24"/>
          <w:szCs w:val="24"/>
        </w:rPr>
        <w:t>o</w:t>
      </w:r>
      <w:r w:rsidRPr="004B6BB3">
        <w:rPr>
          <w:rFonts w:ascii="Garamond" w:hAnsi="Garamond"/>
          <w:color w:val="000000" w:themeColor="text1"/>
          <w:sz w:val="24"/>
          <w:szCs w:val="24"/>
        </w:rPr>
        <w:t xml:space="preserve"> opatrovnického a péče o nezletilé; vyšší soudní úřed</w:t>
      </w:r>
      <w:r w:rsidR="00C829E2" w:rsidRPr="004B6BB3">
        <w:rPr>
          <w:rFonts w:ascii="Garamond" w:hAnsi="Garamond"/>
          <w:color w:val="000000" w:themeColor="text1"/>
          <w:sz w:val="24"/>
          <w:szCs w:val="24"/>
        </w:rPr>
        <w:t>n</w:t>
      </w:r>
      <w:r w:rsidRPr="004B6BB3">
        <w:rPr>
          <w:rFonts w:ascii="Garamond" w:hAnsi="Garamond"/>
          <w:color w:val="000000" w:themeColor="text1"/>
          <w:sz w:val="24"/>
          <w:szCs w:val="24"/>
        </w:rPr>
        <w:t>ice ús</w:t>
      </w:r>
      <w:r w:rsidR="00F63E4B" w:rsidRPr="004B6BB3">
        <w:rPr>
          <w:rFonts w:ascii="Garamond" w:hAnsi="Garamond"/>
          <w:color w:val="000000" w:themeColor="text1"/>
          <w:sz w:val="24"/>
          <w:szCs w:val="24"/>
        </w:rPr>
        <w:t xml:space="preserve">eku výkonu rozhodnutí a exekucí a </w:t>
      </w:r>
      <w:r w:rsidRPr="004B6BB3">
        <w:rPr>
          <w:rFonts w:ascii="Garamond" w:hAnsi="Garamond"/>
          <w:color w:val="000000" w:themeColor="text1"/>
          <w:sz w:val="24"/>
          <w:szCs w:val="24"/>
        </w:rPr>
        <w:t>soudní vykon</w:t>
      </w:r>
      <w:r w:rsidR="00C829E2" w:rsidRPr="004B6BB3">
        <w:rPr>
          <w:rFonts w:ascii="Garamond" w:hAnsi="Garamond"/>
          <w:color w:val="000000" w:themeColor="text1"/>
          <w:sz w:val="24"/>
          <w:szCs w:val="24"/>
        </w:rPr>
        <w:t>a</w:t>
      </w:r>
      <w:r w:rsidRPr="004B6BB3">
        <w:rPr>
          <w:rFonts w:ascii="Garamond" w:hAnsi="Garamond"/>
          <w:color w:val="000000" w:themeColor="text1"/>
          <w:sz w:val="24"/>
          <w:szCs w:val="24"/>
        </w:rPr>
        <w:t>vatel</w:t>
      </w:r>
      <w:r w:rsidR="00F63E4B" w:rsidRPr="004B6BB3">
        <w:rPr>
          <w:rFonts w:ascii="Garamond" w:hAnsi="Garamond"/>
          <w:color w:val="000000" w:themeColor="text1"/>
          <w:sz w:val="24"/>
          <w:szCs w:val="24"/>
        </w:rPr>
        <w:t xml:space="preserve">. Výkon předběžných opatření podle občanského soudního řádu a zákona o zvláštních řízeních soudních mohou vykonávat rovněž soudci, </w:t>
      </w:r>
      <w:r w:rsidRPr="004B6BB3">
        <w:rPr>
          <w:rFonts w:ascii="Garamond" w:hAnsi="Garamond"/>
          <w:color w:val="000000" w:themeColor="text1"/>
          <w:sz w:val="24"/>
          <w:szCs w:val="24"/>
        </w:rPr>
        <w:t>kteří s prováděním výko</w:t>
      </w:r>
      <w:r w:rsidR="00C829E2" w:rsidRPr="004B6BB3">
        <w:rPr>
          <w:rFonts w:ascii="Garamond" w:hAnsi="Garamond"/>
          <w:color w:val="000000" w:themeColor="text1"/>
          <w:sz w:val="24"/>
          <w:szCs w:val="24"/>
        </w:rPr>
        <w:t>nu</w:t>
      </w:r>
      <w:r w:rsidRPr="004B6BB3">
        <w:rPr>
          <w:rFonts w:ascii="Garamond" w:hAnsi="Garamond"/>
          <w:color w:val="000000" w:themeColor="text1"/>
          <w:sz w:val="24"/>
          <w:szCs w:val="24"/>
        </w:rPr>
        <w:t xml:space="preserve"> rozhodnutí vyslovili souhlas. Přehled nařízené pracovní p</w:t>
      </w:r>
      <w:r w:rsidR="00C829E2" w:rsidRPr="004B6BB3">
        <w:rPr>
          <w:rFonts w:ascii="Garamond" w:hAnsi="Garamond"/>
          <w:color w:val="000000" w:themeColor="text1"/>
          <w:sz w:val="24"/>
          <w:szCs w:val="24"/>
        </w:rPr>
        <w:t>o</w:t>
      </w:r>
      <w:r w:rsidRPr="004B6BB3">
        <w:rPr>
          <w:rFonts w:ascii="Garamond" w:hAnsi="Garamond"/>
          <w:color w:val="000000" w:themeColor="text1"/>
          <w:sz w:val="24"/>
          <w:szCs w:val="24"/>
        </w:rPr>
        <w:t>hotovosti pro vý</w:t>
      </w:r>
      <w:r w:rsidR="00C829E2" w:rsidRPr="004B6BB3">
        <w:rPr>
          <w:rFonts w:ascii="Garamond" w:hAnsi="Garamond"/>
          <w:color w:val="000000" w:themeColor="text1"/>
          <w:sz w:val="24"/>
          <w:szCs w:val="24"/>
        </w:rPr>
        <w:t>kon předběžných opatření je uložen na sp</w:t>
      </w:r>
      <w:r w:rsidRPr="004B6BB3">
        <w:rPr>
          <w:rFonts w:ascii="Garamond" w:hAnsi="Garamond"/>
          <w:color w:val="000000" w:themeColor="text1"/>
          <w:sz w:val="24"/>
          <w:szCs w:val="24"/>
        </w:rPr>
        <w:t>rávě soudu. Plán pracovní p</w:t>
      </w:r>
      <w:r w:rsidR="00C829E2" w:rsidRPr="004B6BB3">
        <w:rPr>
          <w:rFonts w:ascii="Garamond" w:hAnsi="Garamond"/>
          <w:color w:val="000000" w:themeColor="text1"/>
          <w:sz w:val="24"/>
          <w:szCs w:val="24"/>
        </w:rPr>
        <w:t>o</w:t>
      </w:r>
      <w:r w:rsidRPr="004B6BB3">
        <w:rPr>
          <w:rFonts w:ascii="Garamond" w:hAnsi="Garamond"/>
          <w:color w:val="000000" w:themeColor="text1"/>
          <w:sz w:val="24"/>
          <w:szCs w:val="24"/>
        </w:rPr>
        <w:t>hotovosti sta</w:t>
      </w:r>
      <w:r w:rsidR="00C829E2" w:rsidRPr="004B6BB3">
        <w:rPr>
          <w:rFonts w:ascii="Garamond" w:hAnsi="Garamond"/>
          <w:color w:val="000000" w:themeColor="text1"/>
          <w:sz w:val="24"/>
          <w:szCs w:val="24"/>
        </w:rPr>
        <w:t>n</w:t>
      </w:r>
      <w:r w:rsidRPr="004B6BB3">
        <w:rPr>
          <w:rFonts w:ascii="Garamond" w:hAnsi="Garamond"/>
          <w:color w:val="000000" w:themeColor="text1"/>
          <w:sz w:val="24"/>
          <w:szCs w:val="24"/>
        </w:rPr>
        <w:t xml:space="preserve">oví, a to včetně případných změn, místopředseda okresního soudu. </w:t>
      </w:r>
    </w:p>
    <w:p w:rsidR="005A3879" w:rsidRPr="004B6BB3" w:rsidRDefault="005A3879" w:rsidP="00C829E2">
      <w:pPr>
        <w:jc w:val="center"/>
        <w:rPr>
          <w:rFonts w:ascii="Garamond" w:hAnsi="Garamond"/>
          <w:b/>
          <w:color w:val="000000" w:themeColor="text1"/>
          <w:sz w:val="24"/>
          <w:szCs w:val="24"/>
        </w:rPr>
      </w:pPr>
    </w:p>
    <w:p w:rsidR="005A3879" w:rsidRPr="004B6BB3" w:rsidRDefault="005A3879" w:rsidP="005A3879">
      <w:pPr>
        <w:jc w:val="center"/>
        <w:rPr>
          <w:rFonts w:ascii="Garamond" w:hAnsi="Garamond"/>
          <w:b/>
          <w:color w:val="000000" w:themeColor="text1"/>
          <w:sz w:val="24"/>
          <w:szCs w:val="24"/>
        </w:rPr>
      </w:pPr>
    </w:p>
    <w:p w:rsidR="005A3879" w:rsidRPr="004B6BB3" w:rsidRDefault="005A3879" w:rsidP="005A3879">
      <w:pPr>
        <w:overflowPunct/>
        <w:autoSpaceDE/>
        <w:adjustRightInd/>
        <w:spacing w:after="200" w:line="240" w:lineRule="atLeast"/>
        <w:jc w:val="both"/>
        <w:rPr>
          <w:rFonts w:ascii="Garamond" w:hAnsi="Garamond"/>
          <w:b/>
          <w:color w:val="000000" w:themeColor="text1"/>
          <w:sz w:val="24"/>
          <w:szCs w:val="24"/>
        </w:rPr>
      </w:pPr>
      <w:r w:rsidRPr="004B6BB3">
        <w:rPr>
          <w:rFonts w:ascii="Garamond" w:hAnsi="Garamond"/>
          <w:b/>
          <w:color w:val="000000" w:themeColor="text1"/>
          <w:sz w:val="24"/>
          <w:szCs w:val="24"/>
        </w:rPr>
        <w:t xml:space="preserve">Správa soudu </w:t>
      </w:r>
    </w:p>
    <w:p w:rsidR="005A3879" w:rsidRPr="004B6BB3" w:rsidRDefault="005A3879" w:rsidP="005A3879">
      <w:pPr>
        <w:rPr>
          <w:rFonts w:ascii="Garamond" w:hAnsi="Garamond"/>
          <w:color w:val="000000" w:themeColor="text1"/>
          <w:sz w:val="24"/>
          <w:szCs w:val="24"/>
        </w:rPr>
      </w:pPr>
    </w:p>
    <w:p w:rsidR="005A3879" w:rsidRPr="004B6BB3" w:rsidRDefault="001C023C" w:rsidP="005A3879">
      <w:pPr>
        <w:rPr>
          <w:rFonts w:ascii="Garamond" w:hAnsi="Garamond"/>
          <w:color w:val="000000" w:themeColor="text1"/>
          <w:sz w:val="24"/>
          <w:szCs w:val="24"/>
        </w:rPr>
      </w:pPr>
      <w:r w:rsidRPr="004B6BB3">
        <w:rPr>
          <w:rFonts w:ascii="Garamond" w:hAnsi="Garamond"/>
          <w:b/>
          <w:color w:val="000000" w:themeColor="text1"/>
          <w:sz w:val="24"/>
          <w:szCs w:val="24"/>
        </w:rPr>
        <w:t>Správkyně aplikací</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w:t>
      </w:r>
      <w:r w:rsidR="005A3879" w:rsidRPr="004B6BB3">
        <w:rPr>
          <w:rFonts w:ascii="Garamond" w:hAnsi="Garamond"/>
          <w:b/>
          <w:color w:val="000000" w:themeColor="text1"/>
          <w:sz w:val="24"/>
          <w:szCs w:val="24"/>
        </w:rPr>
        <w:t xml:space="preserve">Renata   H o l i š o v á  </w:t>
      </w:r>
      <w:r w:rsidR="005A3879" w:rsidRPr="004B6BB3">
        <w:rPr>
          <w:rFonts w:ascii="Garamond" w:hAnsi="Garamond"/>
          <w:color w:val="000000" w:themeColor="text1"/>
          <w:sz w:val="24"/>
          <w:szCs w:val="24"/>
        </w:rPr>
        <w:t xml:space="preserve"> </w:t>
      </w:r>
    </w:p>
    <w:p w:rsidR="005A3879" w:rsidRPr="004B6BB3" w:rsidRDefault="001C023C" w:rsidP="005A3879">
      <w:pPr>
        <w:jc w:val="both"/>
        <w:rPr>
          <w:rFonts w:ascii="Garamond" w:hAnsi="Garamond"/>
          <w:color w:val="000000" w:themeColor="text1"/>
          <w:sz w:val="24"/>
          <w:szCs w:val="24"/>
        </w:rPr>
      </w:pPr>
      <w:r w:rsidRPr="004B6BB3">
        <w:rPr>
          <w:rFonts w:ascii="Garamond" w:hAnsi="Garamond"/>
          <w:color w:val="000000" w:themeColor="text1"/>
          <w:sz w:val="24"/>
          <w:szCs w:val="24"/>
        </w:rPr>
        <w:t>Zástupce</w:t>
      </w:r>
      <w:r w:rsidR="005A3879" w:rsidRPr="004B6BB3">
        <w:rPr>
          <w:rFonts w:ascii="Garamond" w:hAnsi="Garamond"/>
          <w:color w:val="000000" w:themeColor="text1"/>
          <w:sz w:val="24"/>
          <w:szCs w:val="24"/>
        </w:rPr>
        <w:t>: Ludmila Hubeňáková</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úkony správce všech aplikací používaných u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vyřizuje žádosti dle zák.č. 106/1999 Sb.</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funkci administrátora datové schránky dle ust. § 8 odst. 7 zák. č. 300/2008 Sb. v rozsahu udělených oprávnění odpovědnou osobou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odpovídá za evidenci provedených konverzí z moci úřední</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dohled nad řádným chodem soudních kanceláří, provádí kontrolu práce administrativních pracovníků</w:t>
      </w:r>
    </w:p>
    <w:p w:rsidR="005A3879" w:rsidRPr="004B6BB3" w:rsidRDefault="005A3879" w:rsidP="005A3879">
      <w:pPr>
        <w:pStyle w:val="Odstavecseseznamem"/>
        <w:numPr>
          <w:ilvl w:val="0"/>
          <w:numId w:val="13"/>
        </w:numPr>
        <w:jc w:val="both"/>
        <w:rPr>
          <w:rFonts w:ascii="Garamond" w:hAnsi="Garamond"/>
          <w:bCs/>
          <w:color w:val="000000" w:themeColor="text1"/>
          <w:sz w:val="24"/>
          <w:szCs w:val="24"/>
        </w:rPr>
      </w:pPr>
      <w:r w:rsidRPr="004B6BB3">
        <w:rPr>
          <w:rFonts w:ascii="Garamond" w:hAnsi="Garamond"/>
          <w:bCs/>
          <w:color w:val="000000" w:themeColor="text1"/>
          <w:sz w:val="24"/>
          <w:szCs w:val="24"/>
        </w:rPr>
        <w:t>provádí kontrolu soudních úschov uložených v kovové skříni soudu, na běžných účtech soudu</w:t>
      </w:r>
    </w:p>
    <w:p w:rsidR="005A3879" w:rsidRPr="004B6BB3" w:rsidRDefault="005A3879" w:rsidP="005A3879">
      <w:pPr>
        <w:pStyle w:val="Odstavecseseznamem"/>
        <w:numPr>
          <w:ilvl w:val="0"/>
          <w:numId w:val="13"/>
        </w:num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vede seznam a zajišťuje přístupy zaměstnanců do Centrální evidence obyvatel a kontroluje oprávněnost přístupů </w:t>
      </w:r>
    </w:p>
    <w:p w:rsidR="005A3879" w:rsidRPr="004B6BB3" w:rsidRDefault="005A3879" w:rsidP="005A3879">
      <w:pPr>
        <w:pStyle w:val="Odstavecseseznamem"/>
        <w:numPr>
          <w:ilvl w:val="0"/>
          <w:numId w:val="13"/>
        </w:numPr>
        <w:jc w:val="both"/>
        <w:rPr>
          <w:rFonts w:ascii="Garamond" w:hAnsi="Garamond"/>
          <w:bCs/>
          <w:color w:val="000000" w:themeColor="text1"/>
          <w:sz w:val="24"/>
          <w:szCs w:val="24"/>
        </w:rPr>
      </w:pPr>
      <w:r w:rsidRPr="004B6BB3">
        <w:rPr>
          <w:rFonts w:ascii="Garamond" w:hAnsi="Garamond"/>
          <w:bCs/>
          <w:color w:val="000000" w:themeColor="text1"/>
          <w:sz w:val="24"/>
          <w:szCs w:val="24"/>
        </w:rPr>
        <w:t>zpracovává a odpovídá za statistické výkazy</w:t>
      </w:r>
    </w:p>
    <w:p w:rsidR="000C4DBC" w:rsidRPr="004B6BB3" w:rsidRDefault="000C4DBC" w:rsidP="000C4DBC">
      <w:pPr>
        <w:jc w:val="both"/>
        <w:rPr>
          <w:rFonts w:ascii="Garamond" w:hAnsi="Garamond"/>
          <w:bCs/>
          <w:color w:val="000000" w:themeColor="text1"/>
          <w:sz w:val="24"/>
          <w:szCs w:val="24"/>
        </w:rPr>
      </w:pPr>
    </w:p>
    <w:p w:rsidR="000C4DBC" w:rsidRPr="004B6BB3" w:rsidRDefault="000C4DBC" w:rsidP="000C4DBC">
      <w:pPr>
        <w:jc w:val="both"/>
        <w:rPr>
          <w:rFonts w:ascii="Garamond" w:hAnsi="Garamond"/>
          <w:b/>
          <w:bCs/>
          <w:color w:val="000000" w:themeColor="text1"/>
          <w:sz w:val="24"/>
          <w:szCs w:val="24"/>
        </w:rPr>
      </w:pPr>
      <w:r w:rsidRPr="004B6BB3">
        <w:rPr>
          <w:rFonts w:ascii="Garamond" w:hAnsi="Garamond"/>
          <w:b/>
          <w:bCs/>
          <w:color w:val="000000" w:themeColor="text1"/>
          <w:sz w:val="24"/>
          <w:szCs w:val="24"/>
        </w:rPr>
        <w:t xml:space="preserve">Poskytování informací: </w:t>
      </w:r>
      <w:r w:rsidR="003D09BC" w:rsidRPr="004B6BB3">
        <w:rPr>
          <w:rFonts w:ascii="Garamond" w:hAnsi="Garamond"/>
          <w:b/>
          <w:bCs/>
          <w:color w:val="000000" w:themeColor="text1"/>
          <w:sz w:val="24"/>
          <w:szCs w:val="24"/>
        </w:rPr>
        <w:t xml:space="preserve">Jana P a v l í k o v á </w:t>
      </w:r>
      <w:r w:rsidRPr="004B6BB3">
        <w:rPr>
          <w:rFonts w:ascii="Garamond" w:hAnsi="Garamond"/>
          <w:b/>
          <w:bCs/>
          <w:color w:val="000000" w:themeColor="text1"/>
          <w:sz w:val="24"/>
          <w:szCs w:val="24"/>
        </w:rPr>
        <w:t xml:space="preserve"> </w:t>
      </w:r>
    </w:p>
    <w:p w:rsidR="000C4DBC" w:rsidRPr="004B6BB3" w:rsidRDefault="000C4DBC" w:rsidP="000C4DBC">
      <w:pPr>
        <w:jc w:val="both"/>
        <w:rPr>
          <w:rFonts w:ascii="Garamond" w:hAnsi="Garamond"/>
          <w:bCs/>
          <w:color w:val="000000" w:themeColor="text1"/>
          <w:sz w:val="24"/>
          <w:szCs w:val="24"/>
        </w:rPr>
      </w:pPr>
      <w:r w:rsidRPr="004B6BB3">
        <w:rPr>
          <w:rFonts w:ascii="Garamond" w:hAnsi="Garamond"/>
          <w:bCs/>
          <w:color w:val="000000" w:themeColor="text1"/>
          <w:sz w:val="24"/>
          <w:szCs w:val="24"/>
        </w:rPr>
        <w:t xml:space="preserve">Zástupce: Renata Holišová </w:t>
      </w:r>
    </w:p>
    <w:p w:rsidR="000C4DBC" w:rsidRPr="004B6BB3" w:rsidRDefault="000C4DBC" w:rsidP="000C4DBC">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poskytování informací, žádostí o lustraci, vyjma zákona č. 106/1999 Sb. </w:t>
      </w:r>
    </w:p>
    <w:p w:rsidR="000C4DBC" w:rsidRPr="004B6BB3" w:rsidRDefault="000C4DBC" w:rsidP="000C4DBC">
      <w:pPr>
        <w:jc w:val="both"/>
        <w:rPr>
          <w:rFonts w:ascii="Garamond" w:hAnsi="Garamond"/>
          <w:bCs/>
          <w:color w:val="000000" w:themeColor="text1"/>
          <w:sz w:val="24"/>
          <w:szCs w:val="24"/>
        </w:rPr>
      </w:pPr>
    </w:p>
    <w:p w:rsidR="005A3879" w:rsidRPr="004B6BB3" w:rsidRDefault="005A3879" w:rsidP="005A3879">
      <w:pPr>
        <w:ind w:left="2556" w:hanging="2556"/>
        <w:jc w:val="both"/>
        <w:rPr>
          <w:rFonts w:ascii="Garamond" w:hAnsi="Garamond"/>
          <w:bCs/>
          <w:color w:val="000000" w:themeColor="text1"/>
          <w:sz w:val="24"/>
          <w:szCs w:val="24"/>
        </w:rPr>
      </w:pPr>
    </w:p>
    <w:p w:rsidR="005A3879" w:rsidRPr="004B6BB3" w:rsidRDefault="005A3879" w:rsidP="005A3879">
      <w:pPr>
        <w:ind w:left="2556" w:hanging="2556"/>
        <w:jc w:val="both"/>
        <w:rPr>
          <w:rFonts w:ascii="Garamond" w:hAnsi="Garamond"/>
          <w:b/>
          <w:bCs/>
          <w:color w:val="000000" w:themeColor="text1"/>
          <w:sz w:val="24"/>
          <w:szCs w:val="24"/>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Personalista, sekretářka</w:t>
      </w:r>
      <w:r w:rsidR="005A3879" w:rsidRPr="004B6BB3">
        <w:rPr>
          <w:rFonts w:ascii="Garamond" w:hAnsi="Garamond"/>
          <w:b/>
          <w:color w:val="000000" w:themeColor="text1"/>
          <w:sz w:val="24"/>
          <w:szCs w:val="24"/>
        </w:rPr>
        <w:t>: Nikol   P š e n i c o v á</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Zástupce: Renata Holišová</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 xml:space="preserve">                 Ladislava Holubová- personální </w:t>
      </w:r>
      <w:r w:rsidRPr="004B6BB3">
        <w:rPr>
          <w:rFonts w:ascii="Garamond" w:hAnsi="Garamond"/>
          <w:b/>
          <w:color w:val="000000" w:themeColor="text1"/>
          <w:sz w:val="24"/>
          <w:szCs w:val="24"/>
        </w:rPr>
        <w:t xml:space="preserve">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odpovídá za agendu přísedících jmenovaných k okresnímu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zajišťuje a řídí řádný chod kanceláře správy soudu a vykonává práce s tímto související</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správní deník Spr</w:t>
      </w:r>
      <w:r w:rsidR="003D6CD8" w:rsidRPr="004B6BB3">
        <w:rPr>
          <w:rFonts w:ascii="Garamond" w:hAnsi="Garamond"/>
          <w:color w:val="000000" w:themeColor="text1"/>
          <w:sz w:val="24"/>
          <w:szCs w:val="24"/>
        </w:rPr>
        <w:t>.</w:t>
      </w:r>
      <w:r w:rsidRPr="004B6BB3">
        <w:rPr>
          <w:rFonts w:ascii="Garamond" w:hAnsi="Garamond"/>
          <w:color w:val="000000" w:themeColor="text1"/>
          <w:sz w:val="24"/>
          <w:szCs w:val="24"/>
        </w:rPr>
        <w:t xml:space="preserve"> včetně spisové manipulace</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rejstřík stížnosti St včetně zápisu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autoprovoz, zpracovává evidenci autoprovozu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zapisuje správní věci u předsedy okresního soudu a místopředsedů</w:t>
      </w:r>
    </w:p>
    <w:p w:rsidR="005A3879" w:rsidRPr="004B6BB3" w:rsidRDefault="005A3879" w:rsidP="005A3879">
      <w:pPr>
        <w:pStyle w:val="Odstavecseseznamem"/>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a zajišťuje chod knihovny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vykonává předběžnou kontrolu dle vyhl. č. 416/2004 Sb. jako příkazce operací dle vnitřní směrnice </w:t>
      </w: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5A3879" w:rsidP="005A3879">
      <w:pPr>
        <w:rPr>
          <w:rFonts w:ascii="Garamond" w:hAnsi="Garamond"/>
          <w:b/>
          <w:color w:val="000000" w:themeColor="text1"/>
          <w:sz w:val="24"/>
          <w:szCs w:val="24"/>
        </w:rPr>
      </w:pPr>
      <w:r w:rsidRPr="004B6BB3">
        <w:rPr>
          <w:rFonts w:ascii="Garamond" w:hAnsi="Garamond"/>
          <w:b/>
          <w:color w:val="000000" w:themeColor="text1"/>
          <w:sz w:val="24"/>
          <w:szCs w:val="24"/>
        </w:rPr>
        <w:t>Sp</w:t>
      </w:r>
      <w:r w:rsidR="001C023C" w:rsidRPr="004B6BB3">
        <w:rPr>
          <w:rFonts w:ascii="Garamond" w:hAnsi="Garamond"/>
          <w:b/>
          <w:color w:val="000000" w:themeColor="text1"/>
          <w:sz w:val="24"/>
          <w:szCs w:val="24"/>
        </w:rPr>
        <w:t>rávce počítačové sítě</w:t>
      </w:r>
      <w:r w:rsidRPr="004B6BB3">
        <w:rPr>
          <w:rFonts w:ascii="Garamond" w:hAnsi="Garamond"/>
          <w:b/>
          <w:color w:val="000000" w:themeColor="text1"/>
          <w:sz w:val="24"/>
          <w:szCs w:val="24"/>
        </w:rPr>
        <w:t>:</w:t>
      </w:r>
      <w:r w:rsidRPr="004B6BB3">
        <w:rPr>
          <w:rFonts w:ascii="Garamond" w:hAnsi="Garamond"/>
          <w:color w:val="000000" w:themeColor="text1"/>
          <w:sz w:val="24"/>
          <w:szCs w:val="24"/>
        </w:rPr>
        <w:t xml:space="preserve"> </w:t>
      </w:r>
      <w:r w:rsidRPr="004B6BB3">
        <w:rPr>
          <w:rFonts w:ascii="Garamond" w:hAnsi="Garamond"/>
          <w:b/>
          <w:color w:val="000000" w:themeColor="text1"/>
          <w:sz w:val="24"/>
          <w:szCs w:val="24"/>
        </w:rPr>
        <w:t>Bc. Milan   V y v l e č k a</w:t>
      </w:r>
    </w:p>
    <w:p w:rsidR="005A3879" w:rsidRPr="004B6BB3" w:rsidRDefault="001C023C" w:rsidP="005A3879">
      <w:pPr>
        <w:rPr>
          <w:rFonts w:ascii="Garamond" w:hAnsi="Garamond"/>
          <w:color w:val="000000" w:themeColor="text1"/>
          <w:sz w:val="24"/>
          <w:szCs w:val="24"/>
        </w:rPr>
      </w:pPr>
      <w:r w:rsidRPr="004B6BB3">
        <w:rPr>
          <w:rFonts w:ascii="Garamond" w:hAnsi="Garamond"/>
          <w:color w:val="000000" w:themeColor="text1"/>
          <w:sz w:val="24"/>
          <w:szCs w:val="24"/>
        </w:rPr>
        <w:t>Zástupce</w:t>
      </w:r>
      <w:r w:rsidR="005A3879" w:rsidRPr="004B6BB3">
        <w:rPr>
          <w:rFonts w:ascii="Garamond" w:hAnsi="Garamond"/>
          <w:color w:val="000000" w:themeColor="text1"/>
          <w:sz w:val="24"/>
          <w:szCs w:val="24"/>
        </w:rPr>
        <w:t>: informatik OS Vsetín</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zajišťuje základní funkčnost a bezpečnosti provozovaných počítačových aplikací a zařízení</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poskytuje podporu uživatelům s řešením problémů s funkčnosti výpočetní techniky</w:t>
      </w:r>
    </w:p>
    <w:p w:rsidR="005A3879" w:rsidRPr="004B6BB3" w:rsidRDefault="005938D1"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zajišťuje </w:t>
      </w:r>
      <w:r w:rsidR="005A3879" w:rsidRPr="004B6BB3">
        <w:rPr>
          <w:rFonts w:ascii="Garamond" w:hAnsi="Garamond"/>
          <w:color w:val="000000" w:themeColor="text1"/>
          <w:sz w:val="24"/>
          <w:szCs w:val="24"/>
        </w:rPr>
        <w:t>nákup, opravy a údržbu výpočetní a telekomunikační techniky</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podává návrhy a zpracovává IZ pro výpočetní techniku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odpovídá za hlášení změn souvisejících s výpočetní a telekomunikační technikou správkyni majetku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předběžnou kontrolu dle vyhl. č. 416/2004 Sb. jako příkazce operací dle vnitřní směrnice</w:t>
      </w: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rPr>
          <w:rFonts w:ascii="Garamond" w:hAnsi="Garamond"/>
          <w:b/>
          <w:bCs/>
          <w:color w:val="000000" w:themeColor="text1"/>
          <w:sz w:val="24"/>
          <w:szCs w:val="24"/>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 xml:space="preserve">Bezpečnostní ředitel </w:t>
      </w:r>
      <w:r w:rsidR="005A3879" w:rsidRPr="004B6BB3">
        <w:rPr>
          <w:rFonts w:ascii="Garamond" w:hAnsi="Garamond"/>
          <w:b/>
          <w:color w:val="000000" w:themeColor="text1"/>
          <w:sz w:val="24"/>
          <w:szCs w:val="24"/>
        </w:rPr>
        <w:t xml:space="preserve">a správce budov: Bc. Rostislav   C a b á k </w:t>
      </w:r>
    </w:p>
    <w:p w:rsidR="005A3879" w:rsidRPr="004B6BB3" w:rsidRDefault="001C023C" w:rsidP="005A3879">
      <w:pPr>
        <w:rPr>
          <w:rFonts w:ascii="Garamond" w:hAnsi="Garamond"/>
          <w:color w:val="000000" w:themeColor="text1"/>
          <w:sz w:val="24"/>
          <w:szCs w:val="24"/>
        </w:rPr>
      </w:pPr>
      <w:r w:rsidRPr="004B6BB3">
        <w:rPr>
          <w:rFonts w:ascii="Garamond" w:hAnsi="Garamond"/>
          <w:color w:val="000000" w:themeColor="text1"/>
          <w:sz w:val="24"/>
          <w:szCs w:val="24"/>
        </w:rPr>
        <w:t>Zástupce</w:t>
      </w:r>
      <w:r w:rsidR="005A3879" w:rsidRPr="004B6BB3">
        <w:rPr>
          <w:rFonts w:ascii="Garamond" w:hAnsi="Garamond"/>
          <w:color w:val="000000" w:themeColor="text1"/>
          <w:sz w:val="24"/>
          <w:szCs w:val="24"/>
        </w:rPr>
        <w:t xml:space="preserve">: Ladislava Holubová - bezpečnost </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 xml:space="preserve">                 </w:t>
      </w:r>
      <w:r w:rsidR="00FF7DE4" w:rsidRPr="004B6BB3">
        <w:rPr>
          <w:rFonts w:ascii="Garamond" w:hAnsi="Garamond"/>
          <w:color w:val="000000" w:themeColor="text1"/>
          <w:sz w:val="24"/>
          <w:szCs w:val="24"/>
        </w:rPr>
        <w:t>Michaela Šustková</w:t>
      </w:r>
      <w:r w:rsidRPr="004B6BB3">
        <w:rPr>
          <w:rFonts w:ascii="Garamond" w:hAnsi="Garamond"/>
          <w:color w:val="000000" w:themeColor="text1"/>
          <w:sz w:val="24"/>
          <w:szCs w:val="24"/>
        </w:rPr>
        <w:t xml:space="preserve"> - správa budov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souhrnné zpracování předepsané požární dokumentace a dokumentace pro krizové řízení</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zajišťuje a podílí se na správě budovy a její údržby, odpovídá za provozuschopnost technických zařízení v budovách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zpracovává investiční záměry vč. přípravy a zadávání veřejných zakázek ( SMVS, </w:t>
      </w:r>
      <w:r w:rsidR="0077332A" w:rsidRPr="004B6BB3">
        <w:rPr>
          <w:rFonts w:ascii="Garamond" w:hAnsi="Garamond"/>
          <w:color w:val="000000" w:themeColor="text1"/>
          <w:sz w:val="24"/>
          <w:szCs w:val="24"/>
        </w:rPr>
        <w:t>NEN</w:t>
      </w:r>
      <w:r w:rsidRPr="004B6BB3">
        <w:rPr>
          <w:rFonts w:ascii="Garamond" w:hAnsi="Garamond"/>
          <w:color w:val="000000" w:themeColor="text1"/>
          <w:sz w:val="24"/>
          <w:szCs w:val="24"/>
        </w:rPr>
        <w:t>)</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řídí a kontroluje práci pomocně obslužného personálu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předběžnou kontrolu dle vyhl. č. 416/2004 Sb. jako příkazce operací dle vnitřní směrnice</w:t>
      </w: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1C023C" w:rsidP="005A3879">
      <w:pPr>
        <w:rPr>
          <w:rFonts w:ascii="Garamond" w:hAnsi="Garamond"/>
          <w:color w:val="000000" w:themeColor="text1"/>
          <w:sz w:val="24"/>
          <w:szCs w:val="24"/>
        </w:rPr>
      </w:pPr>
      <w:r w:rsidRPr="004B6BB3">
        <w:rPr>
          <w:rFonts w:ascii="Garamond" w:hAnsi="Garamond"/>
          <w:b/>
          <w:color w:val="000000" w:themeColor="text1"/>
          <w:sz w:val="24"/>
          <w:szCs w:val="24"/>
        </w:rPr>
        <w:t>Hlavní účetní</w:t>
      </w:r>
      <w:r w:rsidR="005A3879" w:rsidRPr="004B6BB3">
        <w:rPr>
          <w:rFonts w:ascii="Garamond" w:hAnsi="Garamond"/>
          <w:b/>
          <w:color w:val="000000" w:themeColor="text1"/>
          <w:sz w:val="24"/>
          <w:szCs w:val="24"/>
        </w:rPr>
        <w:t>:</w:t>
      </w:r>
      <w:r w:rsidR="005A3879" w:rsidRPr="004B6BB3">
        <w:rPr>
          <w:rFonts w:ascii="Garamond" w:hAnsi="Garamond"/>
          <w:color w:val="000000" w:themeColor="text1"/>
          <w:sz w:val="24"/>
          <w:szCs w:val="24"/>
        </w:rPr>
        <w:t xml:space="preserve"> </w:t>
      </w:r>
      <w:r w:rsidR="005A3879" w:rsidRPr="004B6BB3">
        <w:rPr>
          <w:rFonts w:ascii="Garamond" w:hAnsi="Garamond"/>
          <w:b/>
          <w:color w:val="000000" w:themeColor="text1"/>
          <w:sz w:val="24"/>
          <w:szCs w:val="24"/>
        </w:rPr>
        <w:t xml:space="preserve">Ing. Simona   H o d u r o v á </w:t>
      </w:r>
    </w:p>
    <w:p w:rsidR="005A3879" w:rsidRPr="004B6BB3" w:rsidRDefault="001C023C" w:rsidP="005A3879">
      <w:pPr>
        <w:jc w:val="both"/>
        <w:rPr>
          <w:rFonts w:ascii="Garamond" w:hAnsi="Garamond"/>
          <w:color w:val="000000" w:themeColor="text1"/>
          <w:sz w:val="24"/>
          <w:szCs w:val="24"/>
        </w:rPr>
      </w:pPr>
      <w:r w:rsidRPr="004B6BB3">
        <w:rPr>
          <w:rFonts w:ascii="Garamond" w:hAnsi="Garamond"/>
          <w:color w:val="000000" w:themeColor="text1"/>
          <w:sz w:val="24"/>
          <w:szCs w:val="24"/>
        </w:rPr>
        <w:t>Zástupce</w:t>
      </w:r>
      <w:r w:rsidR="005A3879" w:rsidRPr="004B6BB3">
        <w:rPr>
          <w:rFonts w:ascii="Garamond" w:hAnsi="Garamond"/>
          <w:color w:val="000000" w:themeColor="text1"/>
          <w:sz w:val="24"/>
          <w:szCs w:val="24"/>
        </w:rPr>
        <w:t xml:space="preserve">: Martina Schenková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řídí a kontroluje činnost účtárny vč. vymáhání pohledávek</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odborné práce z oboru účetnictví, rozpočtu a ekonomické agendy</w:t>
      </w:r>
    </w:p>
    <w:p w:rsidR="00E817FE" w:rsidRPr="004B6BB3" w:rsidRDefault="00E817FE" w:rsidP="00E817FE">
      <w:pPr>
        <w:jc w:val="both"/>
        <w:rPr>
          <w:rFonts w:ascii="Garamond" w:hAnsi="Garamond"/>
          <w:color w:val="000000" w:themeColor="text1"/>
          <w:sz w:val="24"/>
          <w:szCs w:val="24"/>
        </w:rPr>
      </w:pP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účtuje výdajové a příjmové účty, pokladní doklady, předpisy závazků a pohledávek, pohyb majetku, interní doklady</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knihu faktur vydaných a přijatých a účtuje o nich</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zpracovává finanční a účetní výkazy ( IISSP, PAP ), operativní účetní záznamy včetně výkaznictví státní pokladny</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rezervace, realizuje platební styk s ČNB a Českou poštou a následné přeúčtování skutečností v systému Státní pokladny</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aktualizuje seznam uhrazených faktur pro web Open data české justice</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IISSP – vykonává funkci správce a referenta rozpočtu, převodu nároků, rezervací, realizace plateb</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zastupuje ředitelku správy v době nepřítomnosti ve věcech účetních</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5A3879" w:rsidP="005A3879">
      <w:pPr>
        <w:rPr>
          <w:rFonts w:ascii="Garamond" w:hAnsi="Garamond"/>
          <w:b/>
          <w:color w:val="000000" w:themeColor="text1"/>
          <w:sz w:val="24"/>
          <w:szCs w:val="24"/>
        </w:rPr>
      </w:pPr>
      <w:r w:rsidRPr="004B6BB3">
        <w:rPr>
          <w:rFonts w:ascii="Garamond" w:hAnsi="Garamond"/>
          <w:b/>
          <w:color w:val="000000" w:themeColor="text1"/>
          <w:sz w:val="24"/>
          <w:szCs w:val="24"/>
        </w:rPr>
        <w:t>Zástupce hlavní účetní a vymáhající úřednice: Martina   S c h e n k o v á</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Zástupce: Ing. Simona Hodurová (účtování, rezervace, platební styk)</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 xml:space="preserve">   </w:t>
      </w:r>
      <w:r w:rsidR="001C023C" w:rsidRPr="004B6BB3">
        <w:rPr>
          <w:rFonts w:ascii="Garamond" w:hAnsi="Garamond"/>
          <w:color w:val="000000" w:themeColor="text1"/>
          <w:sz w:val="24"/>
          <w:szCs w:val="24"/>
        </w:rPr>
        <w:t xml:space="preserve">              Hana Bittnerová (</w:t>
      </w:r>
      <w:r w:rsidRPr="004B6BB3">
        <w:rPr>
          <w:rFonts w:ascii="Garamond" w:hAnsi="Garamond"/>
          <w:color w:val="000000" w:themeColor="text1"/>
          <w:sz w:val="24"/>
          <w:szCs w:val="24"/>
        </w:rPr>
        <w:t xml:space="preserve">vymáhání)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rezervace, realizuje platební styk s ČNB a Českou poštou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lustraci v CEO a CEV</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IISSP – vykonává funkci správce a referenta rozpočtu, správce převodu nároků, rezervaci a realizace platebního styku</w:t>
      </w:r>
    </w:p>
    <w:p w:rsidR="005A3879" w:rsidRPr="004B6BB3" w:rsidRDefault="005A3879" w:rsidP="005A3879">
      <w:pPr>
        <w:ind w:left="2692"/>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r w:rsidRPr="004B6BB3">
        <w:rPr>
          <w:rFonts w:ascii="Garamond" w:hAnsi="Garamond"/>
          <w:b/>
          <w:color w:val="000000" w:themeColor="text1"/>
          <w:sz w:val="24"/>
          <w:szCs w:val="24"/>
        </w:rPr>
        <w:t>Mzdo</w:t>
      </w:r>
      <w:r w:rsidR="001C023C" w:rsidRPr="004B6BB3">
        <w:rPr>
          <w:rFonts w:ascii="Garamond" w:hAnsi="Garamond"/>
          <w:b/>
          <w:color w:val="000000" w:themeColor="text1"/>
          <w:sz w:val="24"/>
          <w:szCs w:val="24"/>
        </w:rPr>
        <w:t>vá účetní a vymáhající úřednice</w:t>
      </w:r>
      <w:r w:rsidRPr="004B6BB3">
        <w:rPr>
          <w:rFonts w:ascii="Garamond" w:hAnsi="Garamond"/>
          <w:b/>
          <w:color w:val="000000" w:themeColor="text1"/>
          <w:sz w:val="24"/>
          <w:szCs w:val="24"/>
        </w:rPr>
        <w:t xml:space="preserve">: Ivana   O n d r ů š k o v á </w:t>
      </w:r>
    </w:p>
    <w:p w:rsidR="005A3879" w:rsidRPr="004B6BB3" w:rsidRDefault="001C023C" w:rsidP="005A3879">
      <w:pPr>
        <w:jc w:val="both"/>
        <w:rPr>
          <w:rFonts w:ascii="Garamond" w:hAnsi="Garamond"/>
          <w:color w:val="000000" w:themeColor="text1"/>
          <w:sz w:val="24"/>
          <w:szCs w:val="24"/>
        </w:rPr>
      </w:pPr>
      <w:r w:rsidRPr="004B6BB3">
        <w:rPr>
          <w:rFonts w:ascii="Garamond" w:hAnsi="Garamond"/>
          <w:color w:val="000000" w:themeColor="text1"/>
          <w:sz w:val="24"/>
          <w:szCs w:val="24"/>
        </w:rPr>
        <w:t>Zástupce: Ing. Simona Hodurová (</w:t>
      </w:r>
      <w:r w:rsidR="005A3879" w:rsidRPr="004B6BB3">
        <w:rPr>
          <w:rFonts w:ascii="Garamond" w:hAnsi="Garamond"/>
          <w:color w:val="000000" w:themeColor="text1"/>
          <w:sz w:val="24"/>
          <w:szCs w:val="24"/>
        </w:rPr>
        <w:t>mzdy, rezervace, platební styk)</w:t>
      </w: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                  Bc. Lucie Simperová (vymáhání)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zpracovává celkovou mzdovou agendu okresního soudu </w:t>
      </w:r>
    </w:p>
    <w:p w:rsidR="005A3879" w:rsidRPr="004B6BB3" w:rsidRDefault="005938D1"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vymáhá soudní pohledávky </w:t>
      </w:r>
      <w:r w:rsidR="005A3879" w:rsidRPr="004B6BB3">
        <w:rPr>
          <w:rFonts w:ascii="Garamond" w:hAnsi="Garamond"/>
          <w:color w:val="000000" w:themeColor="text1"/>
          <w:sz w:val="24"/>
          <w:szCs w:val="24"/>
        </w:rPr>
        <w:t>včetně provádění dokladové inventarizace pohledávek a provádění exekucí dle Daňového řádu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upravuje vyúčtování cestovních náhrad zaměstnanců</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rezervace, realizuje platební styk s ČNB</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předběžnou kontrolu dle vyhl. č. 416/2004 Sb. jako příkazce operací dle vnitřní směrnice</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IISSP – vykonává funkci správce rezervací a realizace plateb</w:t>
      </w: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5A3879" w:rsidP="005A3879">
      <w:pPr>
        <w:rPr>
          <w:rFonts w:ascii="Garamond" w:hAnsi="Garamond"/>
          <w:b/>
          <w:color w:val="000000" w:themeColor="text1"/>
          <w:sz w:val="24"/>
          <w:szCs w:val="24"/>
        </w:rPr>
      </w:pPr>
    </w:p>
    <w:p w:rsidR="005A3879" w:rsidRPr="004B6BB3" w:rsidRDefault="005A3879" w:rsidP="005A3879">
      <w:pPr>
        <w:rPr>
          <w:rFonts w:ascii="Garamond" w:hAnsi="Garamond"/>
          <w:color w:val="000000" w:themeColor="text1"/>
          <w:sz w:val="24"/>
          <w:szCs w:val="24"/>
        </w:rPr>
      </w:pPr>
      <w:r w:rsidRPr="004B6BB3">
        <w:rPr>
          <w:rFonts w:ascii="Garamond" w:hAnsi="Garamond"/>
          <w:b/>
          <w:color w:val="000000" w:themeColor="text1"/>
          <w:sz w:val="24"/>
          <w:szCs w:val="24"/>
        </w:rPr>
        <w:t>Správkyn</w:t>
      </w:r>
      <w:r w:rsidR="001C023C" w:rsidRPr="004B6BB3">
        <w:rPr>
          <w:rFonts w:ascii="Garamond" w:hAnsi="Garamond"/>
          <w:b/>
          <w:color w:val="000000" w:themeColor="text1"/>
          <w:sz w:val="24"/>
          <w:szCs w:val="24"/>
        </w:rPr>
        <w:t>ě majetku a vymáhající úřednice</w:t>
      </w:r>
      <w:r w:rsidRPr="004B6BB3">
        <w:rPr>
          <w:rFonts w:ascii="Garamond" w:hAnsi="Garamond"/>
          <w:b/>
          <w:color w:val="000000" w:themeColor="text1"/>
          <w:sz w:val="24"/>
          <w:szCs w:val="24"/>
        </w:rPr>
        <w:t xml:space="preserve">: </w:t>
      </w:r>
      <w:r w:rsidR="00FF7DE4" w:rsidRPr="004B6BB3">
        <w:rPr>
          <w:rFonts w:ascii="Garamond" w:hAnsi="Garamond"/>
          <w:b/>
          <w:color w:val="000000" w:themeColor="text1"/>
          <w:sz w:val="24"/>
          <w:szCs w:val="24"/>
        </w:rPr>
        <w:t xml:space="preserve">Michaela  Š u s t k o v á </w:t>
      </w:r>
      <w:r w:rsidR="0077332A" w:rsidRPr="004B6BB3">
        <w:rPr>
          <w:rFonts w:ascii="Garamond" w:hAnsi="Garamond"/>
          <w:b/>
          <w:color w:val="000000" w:themeColor="text1"/>
          <w:sz w:val="24"/>
          <w:szCs w:val="24"/>
        </w:rPr>
        <w:t xml:space="preserve">    </w:t>
      </w:r>
    </w:p>
    <w:p w:rsidR="005A3879" w:rsidRPr="004B6BB3" w:rsidRDefault="001C023C" w:rsidP="005A3879">
      <w:pPr>
        <w:jc w:val="both"/>
        <w:rPr>
          <w:rFonts w:ascii="Garamond" w:hAnsi="Garamond"/>
          <w:color w:val="000000" w:themeColor="text1"/>
          <w:sz w:val="24"/>
          <w:szCs w:val="24"/>
        </w:rPr>
      </w:pPr>
      <w:r w:rsidRPr="004B6BB3">
        <w:rPr>
          <w:rFonts w:ascii="Garamond" w:hAnsi="Garamond"/>
          <w:color w:val="000000" w:themeColor="text1"/>
          <w:sz w:val="24"/>
          <w:szCs w:val="24"/>
        </w:rPr>
        <w:t>Zástupce</w:t>
      </w:r>
      <w:r w:rsidR="005A3879" w:rsidRPr="004B6BB3">
        <w:rPr>
          <w:rFonts w:ascii="Garamond" w:hAnsi="Garamond"/>
          <w:color w:val="000000" w:themeColor="text1"/>
          <w:sz w:val="24"/>
          <w:szCs w:val="24"/>
        </w:rPr>
        <w:t xml:space="preserve">: </w:t>
      </w:r>
      <w:r w:rsidRPr="004B6BB3">
        <w:rPr>
          <w:rFonts w:ascii="Garamond" w:hAnsi="Garamond"/>
          <w:color w:val="000000" w:themeColor="text1"/>
          <w:sz w:val="24"/>
          <w:szCs w:val="24"/>
        </w:rPr>
        <w:t xml:space="preserve">Magdalena </w:t>
      </w:r>
      <w:r w:rsidR="00FF7DE4" w:rsidRPr="004B6BB3">
        <w:rPr>
          <w:rFonts w:ascii="Garamond" w:hAnsi="Garamond"/>
          <w:color w:val="000000" w:themeColor="text1"/>
          <w:sz w:val="24"/>
          <w:szCs w:val="24"/>
        </w:rPr>
        <w:t>Křupalová</w:t>
      </w:r>
      <w:r w:rsidR="00E35EC3" w:rsidRPr="004B6BB3">
        <w:rPr>
          <w:rFonts w:ascii="Garamond" w:hAnsi="Garamond"/>
          <w:color w:val="000000" w:themeColor="text1"/>
          <w:sz w:val="24"/>
          <w:szCs w:val="24"/>
        </w:rPr>
        <w:t xml:space="preserve"> </w:t>
      </w:r>
    </w:p>
    <w:p w:rsidR="005A3879" w:rsidRPr="004B6BB3" w:rsidRDefault="00E35EC3"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zajišťuje komplexně správu majetku soudu, vede úplnou operativní evidenci majetku soudu vč. inventarizace</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zpracovává zakázky prostřednictvím elektronického tržiště (</w:t>
      </w:r>
      <w:r w:rsidR="00A7119A" w:rsidRPr="004B6BB3">
        <w:rPr>
          <w:rFonts w:ascii="Garamond" w:hAnsi="Garamond"/>
          <w:color w:val="000000" w:themeColor="text1"/>
          <w:sz w:val="24"/>
          <w:szCs w:val="24"/>
        </w:rPr>
        <w:t>NEN</w:t>
      </w:r>
      <w:r w:rsidRPr="004B6BB3">
        <w:rPr>
          <w:rFonts w:ascii="Garamond" w:hAnsi="Garamond"/>
          <w:color w:val="000000" w:themeColor="text1"/>
          <w:sz w:val="24"/>
          <w:szCs w:val="24"/>
        </w:rPr>
        <w:t>)</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vykonává předběžnou kontrolu dle vyhl. č. 416/2004 Sb. jako příkazce operací dle vnitřní směrnice</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r w:rsidRPr="004B6BB3">
        <w:rPr>
          <w:rFonts w:ascii="Garamond" w:hAnsi="Garamond"/>
          <w:b/>
          <w:color w:val="000000" w:themeColor="text1"/>
          <w:sz w:val="24"/>
          <w:szCs w:val="24"/>
        </w:rPr>
        <w:t>Vymáhající úře</w:t>
      </w:r>
      <w:r w:rsidR="001C023C" w:rsidRPr="004B6BB3">
        <w:rPr>
          <w:rFonts w:ascii="Garamond" w:hAnsi="Garamond"/>
          <w:b/>
          <w:color w:val="000000" w:themeColor="text1"/>
          <w:sz w:val="24"/>
          <w:szCs w:val="24"/>
        </w:rPr>
        <w:t>dnice</w:t>
      </w:r>
      <w:r w:rsidRPr="004B6BB3">
        <w:rPr>
          <w:rFonts w:ascii="Garamond" w:hAnsi="Garamond"/>
          <w:b/>
          <w:color w:val="000000" w:themeColor="text1"/>
          <w:sz w:val="24"/>
          <w:szCs w:val="24"/>
        </w:rPr>
        <w:t>: Hana   B i t t n e r o v á</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Zástupce: Ivana Ondrůšková</w:t>
      </w:r>
      <w:r w:rsidRPr="004B6BB3">
        <w:rPr>
          <w:rFonts w:ascii="Garamond" w:hAnsi="Garamond"/>
          <w:b/>
          <w:color w:val="000000" w:themeColor="text1"/>
          <w:sz w:val="24"/>
          <w:szCs w:val="24"/>
        </w:rPr>
        <w:t xml:space="preserve">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lustraci v CEO a CEV</w:t>
      </w:r>
    </w:p>
    <w:p w:rsidR="005A3879" w:rsidRPr="004B6BB3" w:rsidRDefault="005A3879" w:rsidP="005A3879">
      <w:pPr>
        <w:ind w:left="2408"/>
        <w:jc w:val="both"/>
        <w:rPr>
          <w:rFonts w:ascii="Garamond" w:hAnsi="Garamond"/>
          <w:color w:val="000000" w:themeColor="text1"/>
          <w:sz w:val="24"/>
          <w:szCs w:val="24"/>
        </w:rPr>
      </w:pPr>
    </w:p>
    <w:p w:rsidR="00A7119A" w:rsidRPr="004B6BB3" w:rsidRDefault="00A7119A" w:rsidP="005A3879">
      <w:pPr>
        <w:ind w:left="2408"/>
        <w:jc w:val="both"/>
        <w:rPr>
          <w:rFonts w:ascii="Garamond" w:hAnsi="Garamond"/>
          <w:color w:val="000000" w:themeColor="text1"/>
          <w:sz w:val="24"/>
          <w:szCs w:val="24"/>
        </w:rPr>
      </w:pPr>
    </w:p>
    <w:p w:rsidR="00A7119A" w:rsidRPr="004B6BB3" w:rsidRDefault="001C023C" w:rsidP="00A7119A">
      <w:pPr>
        <w:rPr>
          <w:rFonts w:ascii="Garamond" w:hAnsi="Garamond"/>
          <w:b/>
          <w:color w:val="000000" w:themeColor="text1"/>
          <w:sz w:val="24"/>
          <w:szCs w:val="24"/>
        </w:rPr>
      </w:pPr>
      <w:r w:rsidRPr="004B6BB3">
        <w:rPr>
          <w:rFonts w:ascii="Garamond" w:hAnsi="Garamond"/>
          <w:b/>
          <w:color w:val="000000" w:themeColor="text1"/>
          <w:sz w:val="24"/>
          <w:szCs w:val="24"/>
        </w:rPr>
        <w:t>Vymáhající úřednice</w:t>
      </w:r>
      <w:r w:rsidR="00A7119A" w:rsidRPr="004B6BB3">
        <w:rPr>
          <w:rFonts w:ascii="Garamond" w:hAnsi="Garamond"/>
          <w:b/>
          <w:color w:val="000000" w:themeColor="text1"/>
          <w:sz w:val="24"/>
          <w:szCs w:val="24"/>
        </w:rPr>
        <w:t xml:space="preserve">: Bc. Lucie   S i m p e r o v á </w:t>
      </w:r>
    </w:p>
    <w:p w:rsidR="00A7119A" w:rsidRPr="004B6BB3" w:rsidRDefault="00A7119A" w:rsidP="00A7119A">
      <w:pPr>
        <w:rPr>
          <w:rFonts w:ascii="Garamond" w:hAnsi="Garamond"/>
          <w:color w:val="000000" w:themeColor="text1"/>
          <w:sz w:val="24"/>
          <w:szCs w:val="24"/>
        </w:rPr>
      </w:pPr>
      <w:r w:rsidRPr="004B6BB3">
        <w:rPr>
          <w:rFonts w:ascii="Garamond" w:hAnsi="Garamond"/>
          <w:color w:val="000000" w:themeColor="text1"/>
          <w:sz w:val="24"/>
          <w:szCs w:val="24"/>
        </w:rPr>
        <w:t xml:space="preserve">Zástupce: </w:t>
      </w:r>
      <w:r w:rsidR="00E35EC3" w:rsidRPr="004B6BB3">
        <w:rPr>
          <w:rFonts w:ascii="Garamond" w:hAnsi="Garamond"/>
          <w:color w:val="000000" w:themeColor="text1"/>
          <w:sz w:val="24"/>
          <w:szCs w:val="24"/>
        </w:rPr>
        <w:t xml:space="preserve"> </w:t>
      </w:r>
      <w:r w:rsidR="00E35EC3" w:rsidRPr="004B6BB3">
        <w:rPr>
          <w:rFonts w:ascii="Garamond" w:hAnsi="Garamond"/>
          <w:b/>
          <w:color w:val="000000" w:themeColor="text1"/>
          <w:sz w:val="24"/>
          <w:szCs w:val="24"/>
        </w:rPr>
        <w:t>Michaela Šustková</w:t>
      </w:r>
      <w:r w:rsidR="00E35EC3" w:rsidRPr="004B6BB3">
        <w:rPr>
          <w:rFonts w:ascii="Garamond" w:hAnsi="Garamond"/>
          <w:color w:val="000000" w:themeColor="text1"/>
          <w:sz w:val="24"/>
          <w:szCs w:val="24"/>
        </w:rPr>
        <w:t xml:space="preserve"> </w:t>
      </w:r>
      <w:r w:rsidRPr="004B6BB3">
        <w:rPr>
          <w:rFonts w:ascii="Garamond" w:hAnsi="Garamond"/>
          <w:b/>
          <w:color w:val="000000" w:themeColor="text1"/>
          <w:sz w:val="24"/>
          <w:szCs w:val="24"/>
        </w:rPr>
        <w:t xml:space="preserve">  </w:t>
      </w:r>
    </w:p>
    <w:p w:rsidR="00A7119A" w:rsidRPr="004B6BB3" w:rsidRDefault="00A7119A" w:rsidP="00A7119A">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4B6BB3" w:rsidRDefault="00A7119A" w:rsidP="00A7119A">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lustraci v CEO a CEV</w:t>
      </w:r>
    </w:p>
    <w:p w:rsidR="0047514C" w:rsidRPr="004B6BB3" w:rsidRDefault="0047514C" w:rsidP="0047514C">
      <w:pPr>
        <w:ind w:left="2692"/>
        <w:jc w:val="both"/>
        <w:rPr>
          <w:rFonts w:ascii="Garamond" w:hAnsi="Garamond"/>
          <w:color w:val="000000" w:themeColor="text1"/>
          <w:sz w:val="24"/>
          <w:szCs w:val="24"/>
        </w:rPr>
      </w:pPr>
    </w:p>
    <w:p w:rsidR="00FF7DE4" w:rsidRPr="004B6BB3" w:rsidRDefault="00FF7DE4" w:rsidP="00FF7DE4">
      <w:pPr>
        <w:jc w:val="both"/>
        <w:rPr>
          <w:rFonts w:ascii="Garamond" w:hAnsi="Garamond"/>
          <w:color w:val="000000" w:themeColor="text1"/>
          <w:sz w:val="24"/>
          <w:szCs w:val="24"/>
        </w:rPr>
      </w:pPr>
    </w:p>
    <w:p w:rsidR="001047EA" w:rsidRPr="004B6BB3" w:rsidRDefault="001047EA" w:rsidP="001047EA">
      <w:pPr>
        <w:rPr>
          <w:rFonts w:ascii="Garamond" w:hAnsi="Garamond"/>
          <w:b/>
          <w:color w:val="000000" w:themeColor="text1"/>
          <w:sz w:val="24"/>
          <w:szCs w:val="24"/>
        </w:rPr>
      </w:pPr>
      <w:r w:rsidRPr="004B6BB3">
        <w:rPr>
          <w:rFonts w:ascii="Garamond" w:hAnsi="Garamond"/>
          <w:b/>
          <w:color w:val="000000" w:themeColor="text1"/>
          <w:sz w:val="24"/>
          <w:szCs w:val="24"/>
        </w:rPr>
        <w:t xml:space="preserve">Vymáhající úřednice  : Kamila Ž e m l o v á  </w:t>
      </w:r>
    </w:p>
    <w:p w:rsidR="001047EA" w:rsidRPr="004B6BB3" w:rsidRDefault="001047EA" w:rsidP="001047EA">
      <w:pPr>
        <w:rPr>
          <w:rFonts w:ascii="Garamond" w:hAnsi="Garamond"/>
          <w:color w:val="000000" w:themeColor="text1"/>
          <w:sz w:val="24"/>
          <w:szCs w:val="24"/>
        </w:rPr>
      </w:pPr>
      <w:r w:rsidRPr="004B6BB3">
        <w:rPr>
          <w:rFonts w:ascii="Garamond" w:hAnsi="Garamond"/>
          <w:color w:val="000000" w:themeColor="text1"/>
          <w:sz w:val="24"/>
          <w:szCs w:val="24"/>
        </w:rPr>
        <w:t xml:space="preserve">Zástupce:  </w:t>
      </w:r>
      <w:r w:rsidRPr="004B6BB3">
        <w:rPr>
          <w:rFonts w:ascii="Garamond" w:hAnsi="Garamond"/>
          <w:b/>
          <w:color w:val="000000" w:themeColor="text1"/>
          <w:sz w:val="24"/>
          <w:szCs w:val="24"/>
        </w:rPr>
        <w:t xml:space="preserve">Ing. Simona Hodurová </w:t>
      </w:r>
      <w:r w:rsidRPr="004B6BB3">
        <w:rPr>
          <w:rFonts w:ascii="Garamond" w:hAnsi="Garamond"/>
          <w:color w:val="000000" w:themeColor="text1"/>
          <w:sz w:val="24"/>
          <w:szCs w:val="24"/>
        </w:rPr>
        <w:t xml:space="preserve"> </w:t>
      </w:r>
      <w:r w:rsidRPr="004B6BB3">
        <w:rPr>
          <w:rFonts w:ascii="Garamond" w:hAnsi="Garamond"/>
          <w:b/>
          <w:color w:val="000000" w:themeColor="text1"/>
          <w:sz w:val="24"/>
          <w:szCs w:val="24"/>
        </w:rPr>
        <w:t xml:space="preserve">  </w:t>
      </w:r>
    </w:p>
    <w:p w:rsidR="001047EA" w:rsidRPr="004B6BB3" w:rsidRDefault="001047EA" w:rsidP="001047EA">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vymáhá soudní pohledávky včetně provádění dokladové inventarizace pohledávek a provádění exekucí dle Daňového řádu</w:t>
      </w:r>
    </w:p>
    <w:p w:rsidR="001047EA" w:rsidRPr="004B6BB3" w:rsidRDefault="001047EA" w:rsidP="001047EA">
      <w:pPr>
        <w:numPr>
          <w:ilvl w:val="0"/>
          <w:numId w:val="10"/>
        </w:numPr>
        <w:jc w:val="both"/>
        <w:rPr>
          <w:rFonts w:ascii="Garamond" w:hAnsi="Garamond"/>
          <w:color w:val="000000" w:themeColor="text1"/>
          <w:sz w:val="24"/>
          <w:szCs w:val="24"/>
        </w:rPr>
      </w:pPr>
      <w:r w:rsidRPr="004B6BB3">
        <w:rPr>
          <w:rFonts w:ascii="Garamond" w:hAnsi="Garamond"/>
          <w:color w:val="000000" w:themeColor="text1"/>
          <w:sz w:val="24"/>
          <w:szCs w:val="24"/>
        </w:rPr>
        <w:t>provádí lustraci v CEO a CEV</w:t>
      </w:r>
    </w:p>
    <w:p w:rsidR="005A3879" w:rsidRPr="004B6BB3" w:rsidRDefault="005A3879" w:rsidP="005A3879">
      <w:pPr>
        <w:rPr>
          <w:rFonts w:ascii="Garamond" w:hAnsi="Garamond"/>
          <w:color w:val="000000" w:themeColor="text1"/>
          <w:sz w:val="24"/>
          <w:szCs w:val="24"/>
        </w:rPr>
      </w:pPr>
    </w:p>
    <w:p w:rsidR="005A3879" w:rsidRPr="004B6BB3" w:rsidRDefault="005A3879" w:rsidP="005A3879">
      <w:pPr>
        <w:ind w:left="2408"/>
        <w:jc w:val="both"/>
        <w:rPr>
          <w:rFonts w:ascii="Garamond" w:hAnsi="Garamond"/>
          <w:color w:val="000000" w:themeColor="text1"/>
          <w:sz w:val="24"/>
          <w:szCs w:val="24"/>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Pokladní a vymáhající úřednice</w:t>
      </w:r>
      <w:r w:rsidR="005A3879" w:rsidRPr="004B6BB3">
        <w:rPr>
          <w:rFonts w:ascii="Garamond" w:hAnsi="Garamond"/>
          <w:b/>
          <w:color w:val="000000" w:themeColor="text1"/>
          <w:sz w:val="24"/>
          <w:szCs w:val="24"/>
        </w:rPr>
        <w:t xml:space="preserve">: Magdalena   K ř u p a l o v á </w:t>
      </w:r>
    </w:p>
    <w:p w:rsidR="005A3879" w:rsidRPr="004B6BB3" w:rsidRDefault="001C023C" w:rsidP="005A3879">
      <w:pPr>
        <w:rPr>
          <w:rFonts w:ascii="Garamond" w:hAnsi="Garamond"/>
          <w:color w:val="000000" w:themeColor="text1"/>
          <w:sz w:val="24"/>
          <w:szCs w:val="24"/>
        </w:rPr>
      </w:pPr>
      <w:r w:rsidRPr="004B6BB3">
        <w:rPr>
          <w:rFonts w:ascii="Garamond" w:hAnsi="Garamond"/>
          <w:color w:val="000000" w:themeColor="text1"/>
          <w:sz w:val="24"/>
          <w:szCs w:val="24"/>
        </w:rPr>
        <w:t>Zástupce</w:t>
      </w:r>
      <w:r w:rsidR="005A3879" w:rsidRPr="004B6BB3">
        <w:rPr>
          <w:rFonts w:ascii="Garamond" w:hAnsi="Garamond"/>
          <w:color w:val="000000" w:themeColor="text1"/>
          <w:sz w:val="24"/>
          <w:szCs w:val="24"/>
        </w:rPr>
        <w:t xml:space="preserve">:    Hana Bittnerová </w:t>
      </w:r>
    </w:p>
    <w:p w:rsidR="005A3879" w:rsidRPr="004B6BB3" w:rsidRDefault="005A3879" w:rsidP="005A3879">
      <w:pPr>
        <w:rPr>
          <w:rFonts w:ascii="Garamond" w:hAnsi="Garamond"/>
          <w:color w:val="000000" w:themeColor="text1"/>
          <w:sz w:val="24"/>
          <w:szCs w:val="24"/>
        </w:rPr>
      </w:pP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zajišťuje pokladní službu pro potřeby organizace včetně přijímání a vydávání peněz veřejnosti</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zápis a kontrola nově vzniklých závazků a pohledávek z výkonu a jejich evidence v systému IRES</w:t>
      </w:r>
    </w:p>
    <w:p w:rsidR="005A3879" w:rsidRPr="004B6BB3" w:rsidRDefault="005A3879" w:rsidP="005A3879">
      <w:pPr>
        <w:rPr>
          <w:rFonts w:ascii="Garamond" w:hAnsi="Garamond"/>
          <w:color w:val="000000" w:themeColor="text1"/>
          <w:sz w:val="24"/>
          <w:szCs w:val="24"/>
        </w:rPr>
      </w:pP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ind w:left="2408"/>
        <w:jc w:val="both"/>
        <w:rPr>
          <w:rFonts w:ascii="Garamond" w:hAnsi="Garamond"/>
          <w:color w:val="000000" w:themeColor="text1"/>
          <w:sz w:val="24"/>
          <w:szCs w:val="24"/>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Informační centrum</w:t>
      </w:r>
      <w:r w:rsidR="005A3879" w:rsidRPr="004B6BB3">
        <w:rPr>
          <w:rFonts w:ascii="Garamond" w:hAnsi="Garamond"/>
          <w:b/>
          <w:color w:val="000000" w:themeColor="text1"/>
          <w:sz w:val="24"/>
          <w:szCs w:val="24"/>
        </w:rPr>
        <w:t>:</w:t>
      </w:r>
      <w:r w:rsidR="00876ABC" w:rsidRPr="004B6BB3">
        <w:rPr>
          <w:rFonts w:ascii="Garamond" w:hAnsi="Garamond"/>
          <w:b/>
          <w:color w:val="000000" w:themeColor="text1"/>
          <w:sz w:val="24"/>
          <w:szCs w:val="24"/>
        </w:rPr>
        <w:t xml:space="preserve"> </w:t>
      </w:r>
      <w:r w:rsidR="0047514C" w:rsidRPr="004B6BB3">
        <w:rPr>
          <w:rFonts w:ascii="Garamond" w:hAnsi="Garamond"/>
          <w:b/>
          <w:color w:val="000000" w:themeColor="text1"/>
          <w:sz w:val="24"/>
          <w:szCs w:val="24"/>
        </w:rPr>
        <w:t xml:space="preserve">Šárka   F r y d r y c h o v á </w:t>
      </w:r>
      <w:r w:rsidR="00876ABC" w:rsidRPr="004B6BB3">
        <w:rPr>
          <w:rFonts w:ascii="Garamond" w:hAnsi="Garamond"/>
          <w:b/>
          <w:color w:val="000000" w:themeColor="text1"/>
          <w:sz w:val="24"/>
          <w:szCs w:val="24"/>
        </w:rPr>
        <w:t xml:space="preserve">, Petra  Ř e h á k o v á </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Zástupce: vzájemný zástup</w:t>
      </w:r>
    </w:p>
    <w:p w:rsidR="005A3879" w:rsidRPr="004B6BB3" w:rsidRDefault="005A3879" w:rsidP="005A3879">
      <w:pPr>
        <w:rPr>
          <w:rFonts w:ascii="Garamond" w:hAnsi="Garamond"/>
          <w:color w:val="000000" w:themeColor="text1"/>
          <w:sz w:val="24"/>
          <w:szCs w:val="24"/>
        </w:rPr>
      </w:pP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podávají informace účastníkům řízení, včetně informací o stavu řízení </w:t>
      </w:r>
    </w:p>
    <w:p w:rsidR="005A3879" w:rsidRPr="004B6BB3" w:rsidRDefault="001C023C"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zajišťují </w:t>
      </w:r>
      <w:r w:rsidR="005A3879" w:rsidRPr="004B6BB3">
        <w:rPr>
          <w:rFonts w:ascii="Garamond" w:hAnsi="Garamond"/>
          <w:color w:val="000000" w:themeColor="text1"/>
          <w:sz w:val="24"/>
          <w:szCs w:val="24"/>
        </w:rPr>
        <w:t xml:space="preserve">účastníkům náhled do agendy EPR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vyznačují právní moc a vykonatelnost na vydaných rozhodnutích</w:t>
      </w:r>
    </w:p>
    <w:p w:rsidR="005A3879" w:rsidRPr="004B6BB3" w:rsidRDefault="005A3879" w:rsidP="005A3879">
      <w:pPr>
        <w:pStyle w:val="Odstavecseseznamem"/>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zajištují nahlížení do spisu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kopírují dokumenty ze spisu (včetně spisovny)</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zajišťují nahlížení do seznamu znalců a tlumočníků</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přijímají podání v případě vyřizování dalších záležitostí v</w:t>
      </w:r>
      <w:r w:rsidR="00FF7DE4" w:rsidRPr="004B6BB3">
        <w:rPr>
          <w:rFonts w:ascii="Garamond" w:hAnsi="Garamond"/>
          <w:color w:val="000000" w:themeColor="text1"/>
          <w:sz w:val="24"/>
          <w:szCs w:val="24"/>
        </w:rPr>
        <w:t> </w:t>
      </w:r>
      <w:r w:rsidRPr="004B6BB3">
        <w:rPr>
          <w:rFonts w:ascii="Garamond" w:hAnsi="Garamond"/>
          <w:color w:val="000000" w:themeColor="text1"/>
          <w:sz w:val="24"/>
          <w:szCs w:val="24"/>
        </w:rPr>
        <w:t>infocentru</w:t>
      </w:r>
    </w:p>
    <w:p w:rsidR="00FF7DE4" w:rsidRPr="004B6BB3" w:rsidRDefault="005938D1" w:rsidP="00FF7DE4">
      <w:pPr>
        <w:jc w:val="both"/>
        <w:rPr>
          <w:rFonts w:ascii="Garamond" w:hAnsi="Garamond"/>
          <w:b/>
          <w:color w:val="000000" w:themeColor="text1"/>
          <w:sz w:val="24"/>
          <w:szCs w:val="24"/>
        </w:rPr>
      </w:pPr>
      <w:r w:rsidRPr="004B6BB3">
        <w:rPr>
          <w:rFonts w:ascii="Garamond" w:hAnsi="Garamond"/>
          <w:b/>
          <w:color w:val="000000" w:themeColor="text1"/>
          <w:sz w:val="24"/>
          <w:szCs w:val="24"/>
        </w:rPr>
        <w:t xml:space="preserve">Petra Řeháková </w:t>
      </w:r>
      <w:r w:rsidRPr="004B6BB3">
        <w:rPr>
          <w:rFonts w:ascii="Garamond" w:hAnsi="Garamond"/>
          <w:b/>
          <w:color w:val="000000" w:themeColor="text1"/>
          <w:sz w:val="24"/>
          <w:szCs w:val="24"/>
        </w:rPr>
        <w:tab/>
      </w:r>
      <w:r w:rsidR="00FF7DE4" w:rsidRPr="004B6BB3">
        <w:rPr>
          <w:rFonts w:ascii="Garamond" w:hAnsi="Garamond"/>
          <w:b/>
          <w:color w:val="000000" w:themeColor="text1"/>
          <w:sz w:val="24"/>
          <w:szCs w:val="24"/>
        </w:rPr>
        <w:t xml:space="preserve">    </w:t>
      </w:r>
    </w:p>
    <w:p w:rsidR="00FF7DE4" w:rsidRPr="004B6BB3" w:rsidRDefault="00FF7DE4" w:rsidP="00FF7DE4">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vede sklad, evidenci tiskopisů a obálek</w:t>
      </w:r>
    </w:p>
    <w:p w:rsidR="00FF7DE4" w:rsidRPr="004B6BB3" w:rsidRDefault="00FF7DE4" w:rsidP="00FF7DE4">
      <w:pPr>
        <w:jc w:val="both"/>
        <w:rPr>
          <w:rFonts w:ascii="Garamond" w:hAnsi="Garamond"/>
          <w:b/>
          <w:color w:val="000000" w:themeColor="text1"/>
          <w:sz w:val="24"/>
          <w:szCs w:val="24"/>
        </w:rPr>
      </w:pPr>
      <w:r w:rsidRPr="004B6BB3">
        <w:rPr>
          <w:rFonts w:ascii="Garamond" w:hAnsi="Garamond"/>
          <w:b/>
          <w:color w:val="000000" w:themeColor="text1"/>
          <w:sz w:val="24"/>
          <w:szCs w:val="24"/>
        </w:rPr>
        <w:t xml:space="preserve">  </w:t>
      </w:r>
    </w:p>
    <w:p w:rsidR="005A3879" w:rsidRPr="004B6BB3" w:rsidRDefault="005A3879" w:rsidP="005A3879">
      <w:pPr>
        <w:rPr>
          <w:rFonts w:ascii="Garamond" w:hAnsi="Garamond"/>
          <w:b/>
          <w:color w:val="000000" w:themeColor="text1"/>
          <w:sz w:val="24"/>
          <w:szCs w:val="24"/>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Podatelna soudu</w:t>
      </w:r>
      <w:r w:rsidR="005A3879" w:rsidRPr="004B6BB3">
        <w:rPr>
          <w:rFonts w:ascii="Garamond" w:hAnsi="Garamond"/>
          <w:b/>
          <w:color w:val="000000" w:themeColor="text1"/>
          <w:sz w:val="24"/>
          <w:szCs w:val="24"/>
        </w:rPr>
        <w:t xml:space="preserve">: </w:t>
      </w:r>
      <w:r w:rsidR="0047514C" w:rsidRPr="004B6BB3">
        <w:rPr>
          <w:rFonts w:ascii="Garamond" w:hAnsi="Garamond"/>
          <w:b/>
          <w:color w:val="000000" w:themeColor="text1"/>
          <w:sz w:val="24"/>
          <w:szCs w:val="24"/>
        </w:rPr>
        <w:t xml:space="preserve"> Linda   H o r á k o v á, DiS </w:t>
      </w:r>
      <w:r w:rsidR="005A3879" w:rsidRPr="004B6BB3">
        <w:rPr>
          <w:rFonts w:ascii="Garamond" w:hAnsi="Garamond"/>
          <w:b/>
          <w:color w:val="000000" w:themeColor="text1"/>
          <w:sz w:val="24"/>
          <w:szCs w:val="24"/>
        </w:rPr>
        <w:t xml:space="preserve"> </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 xml:space="preserve">Zástupce: </w:t>
      </w:r>
      <w:r w:rsidR="0047514C" w:rsidRPr="004B6BB3">
        <w:rPr>
          <w:rFonts w:ascii="Garamond" w:hAnsi="Garamond"/>
          <w:color w:val="000000" w:themeColor="text1"/>
          <w:sz w:val="24"/>
          <w:szCs w:val="24"/>
        </w:rPr>
        <w:t xml:space="preserve">Blanka Seibertová </w:t>
      </w:r>
    </w:p>
    <w:p w:rsidR="00FE4B47"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zajišťuje práce spojené s přijímáním a doručováním písemnosti</w:t>
      </w:r>
    </w:p>
    <w:p w:rsidR="00FE4B47" w:rsidRPr="004B6BB3" w:rsidRDefault="00FE4B47" w:rsidP="00FE4B47">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zajišťují elektronickou podatelnu a elektronickou výpravnu</w:t>
      </w:r>
    </w:p>
    <w:p w:rsidR="005A3879" w:rsidRPr="004B6BB3" w:rsidRDefault="005A3879" w:rsidP="00FE4B47">
      <w:pPr>
        <w:jc w:val="both"/>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5A3879" w:rsidP="00FE4B47">
      <w:pPr>
        <w:ind w:left="708"/>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r w:rsidRPr="004B6BB3">
        <w:rPr>
          <w:rFonts w:ascii="Garamond" w:hAnsi="Garamond"/>
          <w:b/>
          <w:color w:val="000000" w:themeColor="text1"/>
          <w:sz w:val="24"/>
          <w:szCs w:val="24"/>
        </w:rPr>
        <w:t>Vyšší podací oddělení, tiskové oddělení, oddělení datových schránek, elektronická podatelna (dále jen vyšší podací oddělení):</w:t>
      </w:r>
    </w:p>
    <w:p w:rsidR="005A3879" w:rsidRPr="004B6BB3" w:rsidRDefault="005A3879" w:rsidP="005A3879">
      <w:pPr>
        <w:rPr>
          <w:rFonts w:ascii="Garamond" w:hAnsi="Garamond"/>
          <w:b/>
          <w:color w:val="000000" w:themeColor="text1"/>
          <w:sz w:val="24"/>
          <w:szCs w:val="24"/>
        </w:rPr>
      </w:pPr>
      <w:r w:rsidRPr="004B6BB3">
        <w:rPr>
          <w:rFonts w:ascii="Garamond" w:hAnsi="Garamond"/>
          <w:b/>
          <w:color w:val="000000" w:themeColor="text1"/>
          <w:sz w:val="24"/>
          <w:szCs w:val="24"/>
        </w:rPr>
        <w:t>Martina Mixová, Pavlína Trefilová, Linda Horáková, DiS.</w:t>
      </w:r>
      <w:r w:rsidR="00FE4B47" w:rsidRPr="004B6BB3">
        <w:rPr>
          <w:rFonts w:ascii="Garamond" w:hAnsi="Garamond"/>
          <w:b/>
          <w:color w:val="000000" w:themeColor="text1"/>
          <w:sz w:val="24"/>
          <w:szCs w:val="24"/>
        </w:rPr>
        <w:t>, Šárka Frydrychová</w:t>
      </w:r>
      <w:r w:rsidR="00876ABC" w:rsidRPr="004B6BB3">
        <w:rPr>
          <w:rFonts w:ascii="Garamond" w:hAnsi="Garamond"/>
          <w:b/>
          <w:color w:val="000000" w:themeColor="text1"/>
          <w:sz w:val="24"/>
          <w:szCs w:val="24"/>
        </w:rPr>
        <w:t xml:space="preserve">, </w:t>
      </w:r>
      <w:r w:rsidR="001047EA" w:rsidRPr="004B6BB3">
        <w:rPr>
          <w:rFonts w:ascii="Garamond" w:hAnsi="Garamond"/>
          <w:b/>
          <w:color w:val="000000" w:themeColor="text1"/>
          <w:sz w:val="24"/>
          <w:szCs w:val="24"/>
        </w:rPr>
        <w:t xml:space="preserve">Pavla Košárková </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Zástupce: vzájemný zástup</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zajišťují zápis nového nápadu agendy všech úseků soudu včetně lustrace</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kontrolu seznamu jmen</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třídí a rozdělují vytištěné dokumenty pro jednotlivá oddělení soudu</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provádí konverze dokumentů</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zajišťují elektronickou podatelnu a elektronickou výpravnu</w:t>
      </w:r>
    </w:p>
    <w:p w:rsidR="005A3879" w:rsidRPr="004B6BB3" w:rsidRDefault="005A3879" w:rsidP="005A3879">
      <w:pPr>
        <w:rPr>
          <w:rFonts w:ascii="Garamond" w:hAnsi="Garamond"/>
          <w:b/>
          <w:color w:val="000000" w:themeColor="text1"/>
          <w:sz w:val="24"/>
          <w:szCs w:val="24"/>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Spisovna</w:t>
      </w:r>
      <w:r w:rsidR="005A3879" w:rsidRPr="004B6BB3">
        <w:rPr>
          <w:rFonts w:ascii="Garamond" w:hAnsi="Garamond"/>
          <w:b/>
          <w:color w:val="000000" w:themeColor="text1"/>
          <w:sz w:val="24"/>
          <w:szCs w:val="24"/>
        </w:rPr>
        <w:t xml:space="preserve">:  </w:t>
      </w:r>
      <w:r w:rsidR="00163475" w:rsidRPr="004B6BB3">
        <w:rPr>
          <w:rFonts w:ascii="Garamond" w:hAnsi="Garamond"/>
          <w:b/>
          <w:color w:val="000000" w:themeColor="text1"/>
          <w:sz w:val="24"/>
          <w:szCs w:val="24"/>
        </w:rPr>
        <w:t xml:space="preserve">Blanka   S e i b e r t o v á </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 xml:space="preserve">Zástupce: </w:t>
      </w:r>
      <w:r w:rsidR="00163475" w:rsidRPr="004B6BB3">
        <w:rPr>
          <w:rFonts w:ascii="Garamond" w:hAnsi="Garamond"/>
          <w:color w:val="000000" w:themeColor="text1"/>
          <w:sz w:val="24"/>
          <w:szCs w:val="24"/>
        </w:rPr>
        <w:t>Linda Horáková, DiS.</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zajišťuje práce ve spisovně, </w:t>
      </w: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rPr>
          <w:rFonts w:ascii="Garamond" w:hAnsi="Garamond"/>
          <w:b/>
          <w:color w:val="000000" w:themeColor="text1"/>
          <w:sz w:val="24"/>
          <w:szCs w:val="24"/>
        </w:rPr>
      </w:pPr>
      <w:r w:rsidRPr="004B6BB3">
        <w:rPr>
          <w:rFonts w:ascii="Garamond" w:hAnsi="Garamond"/>
          <w:b/>
          <w:color w:val="000000" w:themeColor="text1"/>
          <w:sz w:val="24"/>
          <w:szCs w:val="24"/>
        </w:rPr>
        <w:t>Vedením pracovnic informačního centra, podatelny soudu,  vyššího podacího oddělení a spisovny je pověřena Renata Holišová.</w:t>
      </w:r>
    </w:p>
    <w:p w:rsidR="005A3879" w:rsidRPr="004B6BB3" w:rsidRDefault="005A3879" w:rsidP="005A3879">
      <w:pPr>
        <w:ind w:left="2408"/>
        <w:jc w:val="both"/>
        <w:rPr>
          <w:rFonts w:ascii="Garamond" w:hAnsi="Garamond"/>
          <w:color w:val="000000" w:themeColor="text1"/>
          <w:sz w:val="24"/>
          <w:szCs w:val="24"/>
        </w:rPr>
      </w:pPr>
    </w:p>
    <w:p w:rsidR="005A3879" w:rsidRPr="004B6BB3"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4B6BB3"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4B6BB3" w:rsidRDefault="001C023C" w:rsidP="005A3879">
      <w:pPr>
        <w:rPr>
          <w:rFonts w:ascii="Garamond" w:hAnsi="Garamond"/>
          <w:b/>
          <w:color w:val="000000" w:themeColor="text1"/>
          <w:sz w:val="24"/>
          <w:szCs w:val="24"/>
        </w:rPr>
      </w:pPr>
      <w:r w:rsidRPr="004B6BB3">
        <w:rPr>
          <w:rFonts w:ascii="Garamond" w:hAnsi="Garamond"/>
          <w:b/>
          <w:color w:val="000000" w:themeColor="text1"/>
          <w:sz w:val="24"/>
          <w:szCs w:val="24"/>
        </w:rPr>
        <w:t>Údržba</w:t>
      </w:r>
      <w:r w:rsidR="003D6CD8" w:rsidRPr="004B6BB3">
        <w:rPr>
          <w:rFonts w:ascii="Garamond" w:hAnsi="Garamond"/>
          <w:b/>
          <w:color w:val="000000" w:themeColor="text1"/>
          <w:sz w:val="24"/>
          <w:szCs w:val="24"/>
        </w:rPr>
        <w:t>:  Petr   P o s p í š i l</w:t>
      </w:r>
      <w:r w:rsidR="005A3879" w:rsidRPr="004B6BB3">
        <w:rPr>
          <w:rFonts w:ascii="Garamond" w:hAnsi="Garamond"/>
          <w:b/>
          <w:color w:val="000000" w:themeColor="text1"/>
          <w:sz w:val="24"/>
          <w:szCs w:val="24"/>
        </w:rPr>
        <w:t xml:space="preserve">,  Libor   S e i d e l </w:t>
      </w: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 xml:space="preserve">Zástupce: vzájemný zástup </w:t>
      </w:r>
    </w:p>
    <w:p w:rsidR="005A3879" w:rsidRPr="004B6BB3" w:rsidRDefault="005A3879" w:rsidP="005A3879">
      <w:pPr>
        <w:numPr>
          <w:ilvl w:val="0"/>
          <w:numId w:val="13"/>
        </w:numPr>
        <w:jc w:val="both"/>
        <w:rPr>
          <w:rFonts w:ascii="Garamond" w:hAnsi="Garamond"/>
          <w:color w:val="000000" w:themeColor="text1"/>
          <w:sz w:val="24"/>
          <w:szCs w:val="24"/>
        </w:rPr>
      </w:pPr>
      <w:r w:rsidRPr="004B6BB3">
        <w:rPr>
          <w:rFonts w:ascii="Garamond" w:hAnsi="Garamond"/>
          <w:color w:val="000000" w:themeColor="text1"/>
          <w:sz w:val="24"/>
          <w:szCs w:val="24"/>
        </w:rPr>
        <w:t xml:space="preserve">provádějí údržbářské práce, řídí služební vozidla </w:t>
      </w: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b/>
          <w:color w:val="000000" w:themeColor="text1"/>
          <w:sz w:val="24"/>
          <w:szCs w:val="24"/>
        </w:rPr>
      </w:pPr>
    </w:p>
    <w:p w:rsidR="005A3879" w:rsidRPr="004B6BB3" w:rsidRDefault="005A3879" w:rsidP="005A3879">
      <w:pPr>
        <w:jc w:val="both"/>
        <w:rPr>
          <w:rFonts w:ascii="Garamond" w:hAnsi="Garamond"/>
          <w:b/>
          <w:color w:val="000000" w:themeColor="text1"/>
          <w:sz w:val="24"/>
          <w:szCs w:val="24"/>
        </w:rPr>
      </w:pPr>
      <w:r w:rsidRPr="004B6BB3">
        <w:rPr>
          <w:rFonts w:ascii="Garamond" w:hAnsi="Garamond"/>
          <w:b/>
          <w:color w:val="000000" w:themeColor="text1"/>
          <w:sz w:val="24"/>
          <w:szCs w:val="24"/>
        </w:rPr>
        <w:t>Úklidové práce vykonávají uklízečky:</w:t>
      </w: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Lenka Červenková, Sylva Červenková, Marcela Fialová, Andrea Chalupová, Jaroslava Pavlíková, L</w:t>
      </w:r>
      <w:r w:rsidR="008978BB" w:rsidRPr="004B6BB3">
        <w:rPr>
          <w:rFonts w:ascii="Garamond" w:hAnsi="Garamond"/>
          <w:color w:val="000000" w:themeColor="text1"/>
          <w:sz w:val="24"/>
          <w:szCs w:val="24"/>
        </w:rPr>
        <w:t>udmila Bortlová, Pavlína Lakomá, Andrea Dospivová, Daniela Gerhardtová.</w:t>
      </w:r>
    </w:p>
    <w:p w:rsidR="005A3879" w:rsidRPr="004B6BB3" w:rsidRDefault="005A3879" w:rsidP="005A3879">
      <w:pPr>
        <w:rPr>
          <w:rFonts w:ascii="Garamond" w:hAnsi="Garamond"/>
          <w:b/>
          <w:color w:val="000000" w:themeColor="text1"/>
          <w:sz w:val="24"/>
          <w:szCs w:val="24"/>
          <w:u w:val="single"/>
        </w:rPr>
      </w:pPr>
      <w:r w:rsidRPr="004B6BB3">
        <w:rPr>
          <w:rFonts w:ascii="Garamond" w:hAnsi="Garamond"/>
          <w:b/>
          <w:bCs/>
          <w:color w:val="000000" w:themeColor="text1"/>
          <w:sz w:val="24"/>
          <w:szCs w:val="24"/>
        </w:rPr>
        <w:t xml:space="preserve"> </w:t>
      </w: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CA3B7B" w:rsidP="005A3879">
      <w:pPr>
        <w:jc w:val="both"/>
        <w:rPr>
          <w:rFonts w:ascii="Garamond" w:hAnsi="Garamond"/>
          <w:color w:val="000000" w:themeColor="text1"/>
          <w:sz w:val="24"/>
          <w:szCs w:val="24"/>
        </w:rPr>
      </w:pPr>
      <w:r w:rsidRPr="004B6BB3">
        <w:rPr>
          <w:rFonts w:ascii="Garamond" w:hAnsi="Garamond"/>
          <w:color w:val="000000" w:themeColor="text1"/>
          <w:sz w:val="24"/>
          <w:szCs w:val="24"/>
        </w:rPr>
        <w:t xml:space="preserve">V Novém Jičíně dne </w:t>
      </w:r>
      <w:r w:rsidR="00DB1603" w:rsidRPr="004B6BB3">
        <w:rPr>
          <w:rFonts w:ascii="Garamond" w:hAnsi="Garamond"/>
          <w:color w:val="000000" w:themeColor="text1"/>
          <w:sz w:val="24"/>
          <w:szCs w:val="24"/>
        </w:rPr>
        <w:t>28.</w:t>
      </w:r>
      <w:r w:rsidR="003D6CD8" w:rsidRPr="004B6BB3">
        <w:rPr>
          <w:rFonts w:ascii="Garamond" w:hAnsi="Garamond"/>
          <w:color w:val="000000" w:themeColor="text1"/>
          <w:sz w:val="24"/>
          <w:szCs w:val="24"/>
        </w:rPr>
        <w:t xml:space="preserve"> </w:t>
      </w:r>
      <w:r w:rsidR="00DB1603" w:rsidRPr="004B6BB3">
        <w:rPr>
          <w:rFonts w:ascii="Garamond" w:hAnsi="Garamond"/>
          <w:color w:val="000000" w:themeColor="text1"/>
          <w:sz w:val="24"/>
          <w:szCs w:val="24"/>
        </w:rPr>
        <w:t>11.</w:t>
      </w:r>
      <w:r w:rsidR="003D6CD8" w:rsidRPr="004B6BB3">
        <w:rPr>
          <w:rFonts w:ascii="Garamond" w:hAnsi="Garamond"/>
          <w:color w:val="000000" w:themeColor="text1"/>
          <w:sz w:val="24"/>
          <w:szCs w:val="24"/>
        </w:rPr>
        <w:t xml:space="preserve"> </w:t>
      </w:r>
      <w:r w:rsidR="00DB1603" w:rsidRPr="004B6BB3">
        <w:rPr>
          <w:rFonts w:ascii="Garamond" w:hAnsi="Garamond"/>
          <w:color w:val="000000" w:themeColor="text1"/>
          <w:sz w:val="24"/>
          <w:szCs w:val="24"/>
        </w:rPr>
        <w:t>2019</w:t>
      </w:r>
      <w:r w:rsidR="005A3879" w:rsidRPr="004B6BB3">
        <w:rPr>
          <w:rFonts w:ascii="Garamond" w:hAnsi="Garamond"/>
          <w:color w:val="000000" w:themeColor="text1"/>
          <w:sz w:val="24"/>
          <w:szCs w:val="24"/>
        </w:rPr>
        <w:t xml:space="preserve">                                              </w:t>
      </w:r>
      <w:r w:rsidR="00E35EC3" w:rsidRPr="004B6BB3">
        <w:rPr>
          <w:rFonts w:ascii="Garamond" w:hAnsi="Garamond"/>
          <w:color w:val="000000" w:themeColor="text1"/>
          <w:sz w:val="24"/>
          <w:szCs w:val="24"/>
        </w:rPr>
        <w:t xml:space="preserve">       </w:t>
      </w:r>
      <w:r w:rsidR="005A3879" w:rsidRPr="004B6BB3">
        <w:rPr>
          <w:rFonts w:ascii="Garamond" w:hAnsi="Garamond"/>
          <w:color w:val="000000" w:themeColor="text1"/>
          <w:sz w:val="24"/>
          <w:szCs w:val="24"/>
        </w:rPr>
        <w:t xml:space="preserve"> JUDr. Vít Veselý</w:t>
      </w: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t xml:space="preserve">                    předseda</w:t>
      </w:r>
    </w:p>
    <w:p w:rsidR="005A3879" w:rsidRPr="004B6BB3" w:rsidRDefault="005A3879" w:rsidP="005A3879">
      <w:pPr>
        <w:jc w:val="both"/>
        <w:rPr>
          <w:rFonts w:ascii="Garamond" w:hAnsi="Garamond"/>
          <w:color w:val="000000" w:themeColor="text1"/>
          <w:sz w:val="24"/>
          <w:szCs w:val="24"/>
        </w:rPr>
      </w:pP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t xml:space="preserve">Okresního soudu v Novém Jičíně </w:t>
      </w:r>
    </w:p>
    <w:p w:rsidR="005A3879" w:rsidRPr="004B6BB3"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4B6BB3" w:rsidRDefault="005A3879" w:rsidP="005A3879">
      <w:pPr>
        <w:pStyle w:val="Nadpis1"/>
        <w:jc w:val="center"/>
        <w:rPr>
          <w:rFonts w:ascii="Garamond" w:hAnsi="Garamond"/>
          <w:color w:val="000000" w:themeColor="text1"/>
          <w:sz w:val="24"/>
          <w:szCs w:val="24"/>
        </w:rPr>
      </w:pPr>
    </w:p>
    <w:p w:rsidR="005A3879" w:rsidRPr="004B6BB3" w:rsidRDefault="005A3879" w:rsidP="005A3879">
      <w:pPr>
        <w:pStyle w:val="Nadpis1"/>
        <w:jc w:val="center"/>
        <w:rPr>
          <w:rFonts w:ascii="Garamond" w:hAnsi="Garamond"/>
          <w:color w:val="000000" w:themeColor="text1"/>
          <w:sz w:val="24"/>
          <w:szCs w:val="24"/>
        </w:rPr>
      </w:pPr>
      <w:r w:rsidRPr="004B6BB3">
        <w:rPr>
          <w:rFonts w:ascii="Garamond" w:hAnsi="Garamond"/>
          <w:color w:val="000000" w:themeColor="text1"/>
          <w:sz w:val="24"/>
          <w:szCs w:val="24"/>
        </w:rPr>
        <w:t>Příloha č.</w:t>
      </w:r>
      <w:r w:rsidR="00CC3CBE" w:rsidRPr="004B6BB3">
        <w:rPr>
          <w:rFonts w:ascii="Garamond" w:hAnsi="Garamond"/>
          <w:color w:val="000000" w:themeColor="text1"/>
          <w:sz w:val="24"/>
          <w:szCs w:val="24"/>
        </w:rPr>
        <w:t xml:space="preserve"> I k „ Rozvrhu práce na rok 2020</w:t>
      </w:r>
      <w:r w:rsidRPr="004B6BB3">
        <w:rPr>
          <w:rFonts w:ascii="Garamond" w:hAnsi="Garamond"/>
          <w:color w:val="000000" w:themeColor="text1"/>
          <w:sz w:val="24"/>
          <w:szCs w:val="24"/>
        </w:rPr>
        <w:t>"</w:t>
      </w:r>
    </w:p>
    <w:p w:rsidR="005A3879" w:rsidRPr="004B6BB3" w:rsidRDefault="005A3879" w:rsidP="005A3879">
      <w:pPr>
        <w:rPr>
          <w:rFonts w:ascii="Garamond" w:hAnsi="Garamond"/>
          <w:b/>
          <w:color w:val="000000" w:themeColor="text1"/>
          <w:sz w:val="24"/>
          <w:szCs w:val="24"/>
        </w:rPr>
      </w:pP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r>
      <w:r w:rsidRPr="004B6BB3">
        <w:rPr>
          <w:rFonts w:ascii="Garamond" w:hAnsi="Garamond"/>
          <w:color w:val="000000" w:themeColor="text1"/>
          <w:sz w:val="24"/>
          <w:szCs w:val="24"/>
        </w:rPr>
        <w:tab/>
        <w:t xml:space="preserve"> </w:t>
      </w:r>
      <w:r w:rsidRPr="004B6BB3">
        <w:rPr>
          <w:rFonts w:ascii="Garamond" w:hAnsi="Garamond"/>
          <w:b/>
          <w:color w:val="000000" w:themeColor="text1"/>
          <w:sz w:val="24"/>
          <w:szCs w:val="24"/>
        </w:rPr>
        <w:t xml:space="preserve">    Přísedící </w:t>
      </w:r>
    </w:p>
    <w:p w:rsidR="005A3879" w:rsidRPr="004B6BB3" w:rsidRDefault="005A3879" w:rsidP="005A3879">
      <w:pPr>
        <w:tabs>
          <w:tab w:val="left" w:pos="284"/>
          <w:tab w:val="left" w:pos="3119"/>
          <w:tab w:val="left" w:pos="6663"/>
        </w:tabs>
        <w:jc w:val="both"/>
        <w:rPr>
          <w:rFonts w:ascii="Garamond" w:hAnsi="Garamond"/>
          <w:color w:val="000000" w:themeColor="text1"/>
          <w:sz w:val="24"/>
          <w:szCs w:val="24"/>
        </w:rPr>
      </w:pP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4B6BB3"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Soudní oddělení</w:t>
            </w: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 1T, 1Tm , 1 Rod, 19T, 19 Nt</w:t>
            </w: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Baroš Otakar</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Bránská Marie   </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Drijáková Irena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Jančálková Dana</w:t>
            </w:r>
          </w:p>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Sauerová Marie</w:t>
            </w:r>
          </w:p>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Tvarůžková Ivana</w:t>
            </w:r>
          </w:p>
          <w:p w:rsidR="00301AC9"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Valčuhová Miloslava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Pařenicová Marie</w:t>
            </w:r>
          </w:p>
          <w:p w:rsidR="005A3879" w:rsidRPr="004B6BB3" w:rsidRDefault="005A3879" w:rsidP="005A3879">
            <w:pPr>
              <w:tabs>
                <w:tab w:val="left" w:pos="284"/>
                <w:tab w:val="left" w:pos="3119"/>
                <w:tab w:val="left" w:pos="6663"/>
              </w:tabs>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Rybářová Eva</w:t>
            </w:r>
          </w:p>
          <w:p w:rsidR="00026716" w:rsidRPr="004B6BB3" w:rsidRDefault="00026716" w:rsidP="005A3879">
            <w:pPr>
              <w:tabs>
                <w:tab w:val="left" w:pos="284"/>
                <w:tab w:val="left" w:pos="3119"/>
                <w:tab w:val="left" w:pos="6663"/>
              </w:tabs>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Reková Adriana</w:t>
            </w:r>
          </w:p>
          <w:p w:rsidR="00026716" w:rsidRPr="004B6BB3" w:rsidRDefault="00026716" w:rsidP="005A3879">
            <w:pPr>
              <w:tabs>
                <w:tab w:val="left" w:pos="284"/>
                <w:tab w:val="left" w:pos="3119"/>
                <w:tab w:val="left" w:pos="6663"/>
              </w:tabs>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Taube Edita</w:t>
            </w:r>
          </w:p>
          <w:p w:rsidR="00026716" w:rsidRPr="004B6BB3" w:rsidRDefault="00026716" w:rsidP="005A3879">
            <w:pPr>
              <w:tabs>
                <w:tab w:val="left" w:pos="284"/>
                <w:tab w:val="left" w:pos="3119"/>
                <w:tab w:val="left" w:pos="6663"/>
              </w:tabs>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 xml:space="preserve">Vřeská Regina </w:t>
            </w:r>
          </w:p>
        </w:tc>
      </w:tr>
    </w:tbl>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B6BB3"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B6BB3"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 xml:space="preserve">Soudní oddělení 20 T </w:t>
            </w: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(vykonávací řízení ve věcech 2T)</w:t>
            </w: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Černá Dana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Jaroň Alois</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Mičánková Štefanie</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Solanský Josef</w:t>
            </w:r>
          </w:p>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Škoda René</w:t>
            </w:r>
          </w:p>
          <w:p w:rsidR="005A3879" w:rsidRPr="004B6BB3"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Václavínková Věra</w:t>
            </w:r>
          </w:p>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Wojdylová Helena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Žárský Rudolf</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Demel Vojtěch</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Bc. Vidlák Petr</w:t>
            </w:r>
          </w:p>
          <w:p w:rsidR="008978BB"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Karyzel Radim</w:t>
            </w:r>
          </w:p>
          <w:p w:rsidR="00301AC9" w:rsidRPr="004B6BB3"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Petr Položany</w:t>
            </w:r>
            <w:r w:rsidR="00301AC9" w:rsidRPr="004B6BB3">
              <w:rPr>
                <w:rFonts w:ascii="Garamond" w:hAnsi="Garamond"/>
                <w:color w:val="000000" w:themeColor="text1"/>
                <w:sz w:val="24"/>
                <w:szCs w:val="24"/>
                <w:lang w:eastAsia="en-US"/>
              </w:rPr>
              <w:t xml:space="preserve"> </w:t>
            </w:r>
          </w:p>
        </w:tc>
      </w:tr>
    </w:tbl>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4B6BB3"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4B6BB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B6BB3">
              <w:rPr>
                <w:rFonts w:ascii="Garamond" w:hAnsi="Garamond"/>
                <w:color w:val="000000" w:themeColor="text1"/>
                <w:sz w:val="24"/>
                <w:szCs w:val="24"/>
              </w:rPr>
              <w:br w:type="page"/>
            </w:r>
            <w:r w:rsidRPr="004B6BB3">
              <w:rPr>
                <w:rFonts w:ascii="Garamond" w:hAnsi="Garamond"/>
                <w:b/>
                <w:color w:val="000000" w:themeColor="text1"/>
                <w:sz w:val="24"/>
                <w:szCs w:val="24"/>
                <w:lang w:eastAsia="en-US"/>
              </w:rPr>
              <w:t>Soudní oddělení</w:t>
            </w: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B6BB3">
              <w:rPr>
                <w:rFonts w:ascii="Garamond" w:hAnsi="Garamond"/>
                <w:b/>
                <w:color w:val="000000" w:themeColor="text1"/>
                <w:sz w:val="24"/>
                <w:szCs w:val="24"/>
                <w:lang w:eastAsia="en-US"/>
              </w:rPr>
              <w:t>3 T a 21T</w:t>
            </w:r>
          </w:p>
          <w:p w:rsidR="005A3879" w:rsidRPr="004B6BB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Bezděková Jaroslava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Máchová Dagmar</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Mokroluská Marta</w:t>
            </w:r>
          </w:p>
          <w:p w:rsidR="005A3879"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Mgr. </w:t>
            </w:r>
            <w:r w:rsidR="005A3879" w:rsidRPr="004B6BB3">
              <w:rPr>
                <w:rFonts w:ascii="Garamond" w:hAnsi="Garamond"/>
                <w:color w:val="000000" w:themeColor="text1"/>
                <w:sz w:val="24"/>
                <w:szCs w:val="24"/>
                <w:lang w:eastAsia="en-US"/>
              </w:rPr>
              <w:t>Týlová Jitka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Klímová Jana</w:t>
            </w:r>
          </w:p>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Bc. Pavelková Libuše</w:t>
            </w:r>
          </w:p>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Bolom Libor</w:t>
            </w:r>
          </w:p>
          <w:p w:rsidR="00301AC9"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4B6BB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Bc. Holčák Jiří</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Jordánek František</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Bc. Vaňková Dagmar</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Honeš Milan</w:t>
            </w:r>
          </w:p>
          <w:p w:rsidR="00301AC9"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Hájková Jana</w:t>
            </w:r>
          </w:p>
          <w:p w:rsidR="00301AC9"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Kopecká Renáta</w:t>
            </w:r>
          </w:p>
          <w:p w:rsidR="00301AC9" w:rsidRPr="004B6BB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Mgr. Krompolc Dušan </w:t>
            </w:r>
          </w:p>
          <w:p w:rsidR="001047EA" w:rsidRPr="004B6BB3"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Černochová Martina</w:t>
            </w:r>
          </w:p>
          <w:p w:rsidR="001047EA" w:rsidRPr="004B6BB3"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Chromíková Veronika</w:t>
            </w:r>
          </w:p>
          <w:p w:rsidR="00CF0028" w:rsidRPr="004B6BB3"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Vlček Josef</w:t>
            </w:r>
          </w:p>
          <w:p w:rsidR="001047EA" w:rsidRPr="004B6BB3"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B6BB3"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rPr>
                <w:rFonts w:ascii="Garamond" w:hAnsi="Garamond"/>
                <w:b/>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Soudní oddělení  4 T  a 32T</w:t>
            </w:r>
          </w:p>
          <w:p w:rsidR="005A3879" w:rsidRPr="004B6BB3"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Černoch Petr</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Kelnar Josef</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Kotrc Stanislav</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Müller Jan</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Bc. Nováková Alena</w:t>
            </w:r>
          </w:p>
          <w:p w:rsidR="00A1371D" w:rsidRPr="004B6BB3"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Osadník Jiří</w:t>
            </w:r>
          </w:p>
          <w:p w:rsidR="00A1371D" w:rsidRPr="004B6BB3"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Zábranská Františka</w:t>
            </w:r>
          </w:p>
          <w:p w:rsidR="00A1371D" w:rsidRPr="004B6BB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Zahradníková Jarmila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Šádek Jan</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Malicher Pavel</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Obšilová Ivana</w:t>
            </w:r>
          </w:p>
          <w:p w:rsidR="00A1371D" w:rsidRPr="004B6BB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Buček Ján</w:t>
            </w:r>
          </w:p>
          <w:p w:rsidR="00A1371D" w:rsidRPr="004B6BB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Bulavová Klossová Jana </w:t>
            </w:r>
          </w:p>
        </w:tc>
      </w:tr>
    </w:tbl>
    <w:p w:rsidR="005A3879" w:rsidRPr="004B6BB3"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B6BB3"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rPr>
                <w:rFonts w:ascii="Garamond" w:hAnsi="Garamond"/>
                <w:b/>
                <w:color w:val="000000" w:themeColor="text1"/>
                <w:sz w:val="24"/>
                <w:szCs w:val="24"/>
                <w:lang w:eastAsia="en-US"/>
              </w:rPr>
            </w:pPr>
            <w:r w:rsidRPr="004B6BB3">
              <w:rPr>
                <w:rFonts w:ascii="Garamond" w:hAnsi="Garamond"/>
                <w:b/>
                <w:color w:val="000000" w:themeColor="text1"/>
                <w:sz w:val="24"/>
                <w:szCs w:val="24"/>
              </w:rPr>
              <w:br w:type="page"/>
            </w:r>
            <w:r w:rsidRPr="004B6BB3">
              <w:rPr>
                <w:rFonts w:ascii="Garamond" w:hAnsi="Garamond"/>
                <w:b/>
                <w:color w:val="000000" w:themeColor="text1"/>
                <w:sz w:val="24"/>
                <w:szCs w:val="24"/>
              </w:rPr>
              <w:br w:type="page"/>
            </w:r>
          </w:p>
          <w:p w:rsidR="005A3879" w:rsidRPr="004B6BB3"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xml:space="preserve">Soudní oddělení 5 T a 22 T </w:t>
            </w:r>
          </w:p>
          <w:p w:rsidR="005A3879" w:rsidRPr="004B6BB3"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Mgr. Fekarová Iva</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Kaiserlichová Emílie</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Krejčí Jaromír</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Mgr. Mariánková Ludmila</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Poliaková Jiřina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Stodůlka Karel</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Tichý Josef</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Velička František</w:t>
            </w:r>
          </w:p>
          <w:p w:rsidR="005A3879" w:rsidRPr="004B6BB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Mgr.  Biskup Martin </w:t>
            </w:r>
          </w:p>
          <w:p w:rsidR="00A1371D" w:rsidRPr="004B6BB3"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Bc. Lošáková Gabriela</w:t>
            </w:r>
          </w:p>
        </w:tc>
      </w:tr>
    </w:tbl>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B6BB3"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B6BB3"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rPr>
                <w:rFonts w:ascii="Garamond" w:hAnsi="Garamond"/>
                <w:b/>
                <w:color w:val="000000" w:themeColor="text1"/>
                <w:sz w:val="24"/>
                <w:szCs w:val="24"/>
                <w:lang w:eastAsia="en-US"/>
              </w:rPr>
            </w:pPr>
          </w:p>
          <w:p w:rsidR="005A3879" w:rsidRPr="004B6BB3"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4B6BB3" w:rsidRDefault="005A3879" w:rsidP="005A3879">
            <w:pPr>
              <w:jc w:val="center"/>
              <w:rPr>
                <w:rFonts w:ascii="Garamond" w:hAnsi="Garamond"/>
                <w:color w:val="000000" w:themeColor="text1"/>
                <w:sz w:val="24"/>
                <w:szCs w:val="24"/>
                <w:lang w:eastAsia="en-US"/>
              </w:rPr>
            </w:pPr>
            <w:r w:rsidRPr="004B6BB3">
              <w:rPr>
                <w:rFonts w:ascii="Garamond" w:hAnsi="Garamond"/>
                <w:b/>
                <w:color w:val="000000" w:themeColor="text1"/>
                <w:sz w:val="24"/>
                <w:szCs w:val="24"/>
                <w:lang w:eastAsia="en-US"/>
              </w:rPr>
              <w:t xml:space="preserve"> Soudní oddělení 6 C a 13 C</w:t>
            </w:r>
          </w:p>
          <w:p w:rsidR="005A3879" w:rsidRPr="004B6BB3"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Bajnárková Hana</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Bilerová Božena</w:t>
            </w:r>
          </w:p>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Hromádková Jiřina</w:t>
            </w:r>
          </w:p>
          <w:p w:rsidR="004D0A40" w:rsidRPr="004B6BB3"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 xml:space="preserve">Jiří Václavík </w:t>
            </w:r>
          </w:p>
          <w:p w:rsidR="004D0A40" w:rsidRPr="004B6BB3"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4B6BB3">
              <w:rPr>
                <w:rFonts w:ascii="Garamond" w:hAnsi="Garamond"/>
                <w:color w:val="000000" w:themeColor="text1"/>
                <w:sz w:val="24"/>
                <w:szCs w:val="24"/>
                <w:lang w:eastAsia="en-US"/>
              </w:rPr>
              <w:t>Pallová Olga</w:t>
            </w: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B6BB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4B6BB3"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B6BB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Volfová Božena</w:t>
            </w:r>
          </w:p>
          <w:p w:rsidR="00A1371D" w:rsidRPr="004B6BB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Ing. Bartoň Stanislav</w:t>
            </w:r>
          </w:p>
          <w:p w:rsidR="00A1371D" w:rsidRPr="004B6BB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Han</w:t>
            </w:r>
            <w:r w:rsidR="004D0A40" w:rsidRPr="004B6BB3">
              <w:rPr>
                <w:rFonts w:ascii="Garamond" w:hAnsi="Garamond"/>
                <w:color w:val="000000" w:themeColor="text1"/>
                <w:sz w:val="24"/>
                <w:szCs w:val="24"/>
                <w:lang w:eastAsia="en-US"/>
              </w:rPr>
              <w:t>á</w:t>
            </w:r>
            <w:r w:rsidRPr="004B6BB3">
              <w:rPr>
                <w:rFonts w:ascii="Garamond" w:hAnsi="Garamond"/>
                <w:color w:val="000000" w:themeColor="text1"/>
                <w:sz w:val="24"/>
                <w:szCs w:val="24"/>
                <w:lang w:eastAsia="en-US"/>
              </w:rPr>
              <w:t xml:space="preserve">ková Pavla </w:t>
            </w:r>
          </w:p>
          <w:p w:rsidR="004D0A40" w:rsidRPr="004B6BB3"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Kaštovský Bohumír</w:t>
            </w:r>
          </w:p>
          <w:p w:rsidR="004D0A40" w:rsidRPr="004B6BB3"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Mgr. Nastálková Jiřina </w:t>
            </w:r>
          </w:p>
          <w:p w:rsidR="00B43102" w:rsidRPr="004B6BB3"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Mgr. Petr Mlčoch</w:t>
            </w:r>
          </w:p>
          <w:p w:rsidR="00DD5897" w:rsidRPr="004B6BB3"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Tomáš Hrnčárek</w:t>
            </w:r>
          </w:p>
          <w:p w:rsidR="00DD5897" w:rsidRPr="004B6BB3"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4B6BB3">
              <w:rPr>
                <w:rFonts w:ascii="Garamond" w:hAnsi="Garamond"/>
                <w:color w:val="000000" w:themeColor="text1"/>
                <w:sz w:val="24"/>
                <w:szCs w:val="24"/>
                <w:lang w:eastAsia="en-US"/>
              </w:rPr>
              <w:t xml:space="preserve">Jiljí Šimíček </w:t>
            </w:r>
          </w:p>
          <w:p w:rsidR="00DD5897" w:rsidRPr="004B6BB3"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4B6BB3"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ab/>
      </w:r>
      <w:r w:rsidRPr="004B6BB3">
        <w:rPr>
          <w:rFonts w:ascii="Garamond" w:hAnsi="Garamond"/>
          <w:color w:val="000000" w:themeColor="text1"/>
          <w:sz w:val="24"/>
          <w:szCs w:val="24"/>
        </w:rPr>
        <w:tab/>
      </w:r>
    </w:p>
    <w:p w:rsidR="005A3879" w:rsidRPr="004B6BB3" w:rsidRDefault="005A3879" w:rsidP="005A3879">
      <w:pPr>
        <w:rPr>
          <w:rFonts w:ascii="Garamond" w:hAnsi="Garamond" w:cs="Arial"/>
          <w:color w:val="000000" w:themeColor="text1"/>
          <w:sz w:val="24"/>
          <w:szCs w:val="24"/>
        </w:rPr>
      </w:pPr>
    </w:p>
    <w:p w:rsidR="005A3879" w:rsidRPr="004B6BB3" w:rsidRDefault="005A3879" w:rsidP="005A3879">
      <w:pPr>
        <w:rPr>
          <w:rFonts w:ascii="Garamond" w:hAnsi="Garamond" w:cs="Arial"/>
          <w:color w:val="000000" w:themeColor="text1"/>
          <w:sz w:val="24"/>
          <w:szCs w:val="24"/>
        </w:rPr>
      </w:pPr>
    </w:p>
    <w:p w:rsidR="005A3879" w:rsidRPr="004B6BB3" w:rsidRDefault="005A3879" w:rsidP="005A3879">
      <w:pPr>
        <w:jc w:val="center"/>
        <w:rPr>
          <w:rFonts w:ascii="Garamond" w:hAnsi="Garamond" w:cs="Arial"/>
          <w:b/>
          <w:color w:val="000000" w:themeColor="text1"/>
          <w:sz w:val="24"/>
          <w:szCs w:val="24"/>
          <w:u w:val="single"/>
        </w:rPr>
      </w:pPr>
    </w:p>
    <w:p w:rsidR="005A3879" w:rsidRPr="004B6BB3" w:rsidRDefault="005A3879" w:rsidP="005A3879">
      <w:pPr>
        <w:jc w:val="center"/>
        <w:rPr>
          <w:rFonts w:ascii="Garamond" w:hAnsi="Garamond" w:cs="Arial"/>
          <w:b/>
          <w:color w:val="000000" w:themeColor="text1"/>
          <w:sz w:val="24"/>
          <w:szCs w:val="24"/>
          <w:u w:val="single"/>
        </w:rPr>
      </w:pPr>
    </w:p>
    <w:p w:rsidR="005A3879" w:rsidRPr="004B6BB3" w:rsidRDefault="005A3879" w:rsidP="005A3879">
      <w:pPr>
        <w:jc w:val="center"/>
        <w:rPr>
          <w:rFonts w:ascii="Garamond" w:hAnsi="Garamond" w:cs="Arial"/>
          <w:b/>
          <w:color w:val="000000" w:themeColor="text1"/>
          <w:sz w:val="24"/>
          <w:szCs w:val="24"/>
          <w:u w:val="single"/>
        </w:rPr>
      </w:pPr>
    </w:p>
    <w:p w:rsidR="005A3879" w:rsidRPr="004B6BB3" w:rsidRDefault="005A3879" w:rsidP="005A3879">
      <w:pPr>
        <w:jc w:val="center"/>
        <w:rPr>
          <w:rFonts w:ascii="Garamond" w:hAnsi="Garamond" w:cs="Arial"/>
          <w:b/>
          <w:color w:val="000000" w:themeColor="text1"/>
          <w:sz w:val="24"/>
          <w:szCs w:val="24"/>
          <w:u w:val="single"/>
        </w:rPr>
      </w:pPr>
    </w:p>
    <w:p w:rsidR="005A3879" w:rsidRPr="004B6BB3" w:rsidRDefault="005A3879" w:rsidP="005A3879">
      <w:pPr>
        <w:rPr>
          <w:rFonts w:ascii="Garamond" w:hAnsi="Garamond" w:cs="Arial"/>
          <w:b/>
          <w:color w:val="000000" w:themeColor="text1"/>
          <w:sz w:val="24"/>
          <w:szCs w:val="24"/>
          <w:u w:val="single"/>
        </w:rPr>
      </w:pPr>
    </w:p>
    <w:p w:rsidR="005A3879" w:rsidRPr="004B6BB3" w:rsidRDefault="005A3879" w:rsidP="005A3879">
      <w:pPr>
        <w:rPr>
          <w:rFonts w:ascii="Garamond" w:hAnsi="Garamond" w:cs="Arial"/>
          <w:b/>
          <w:color w:val="000000" w:themeColor="text1"/>
          <w:sz w:val="24"/>
          <w:szCs w:val="24"/>
          <w:u w:val="single"/>
        </w:rPr>
      </w:pPr>
    </w:p>
    <w:p w:rsidR="005A3879" w:rsidRPr="004B6BB3" w:rsidRDefault="005A3879" w:rsidP="005A3879">
      <w:pPr>
        <w:rPr>
          <w:rFonts w:ascii="Garamond" w:hAnsi="Garamond" w:cs="Arial"/>
          <w:b/>
          <w:color w:val="000000" w:themeColor="text1"/>
          <w:sz w:val="24"/>
          <w:szCs w:val="24"/>
          <w:u w:val="single"/>
        </w:rPr>
      </w:pPr>
    </w:p>
    <w:p w:rsidR="005A3879" w:rsidRPr="004B6BB3" w:rsidRDefault="005A3879" w:rsidP="005A3879">
      <w:pPr>
        <w:rPr>
          <w:rFonts w:ascii="Garamond" w:hAnsi="Garamond" w:cs="Arial"/>
          <w:b/>
          <w:color w:val="000000" w:themeColor="text1"/>
          <w:sz w:val="24"/>
          <w:szCs w:val="24"/>
          <w:u w:val="single"/>
        </w:rPr>
      </w:pPr>
    </w:p>
    <w:p w:rsidR="005A3879" w:rsidRPr="004B6BB3" w:rsidRDefault="005A3879" w:rsidP="005A3879">
      <w:pPr>
        <w:rPr>
          <w:rFonts w:ascii="Garamond" w:hAnsi="Garamond"/>
          <w:color w:val="000000" w:themeColor="text1"/>
          <w:kern w:val="36"/>
          <w:sz w:val="24"/>
          <w:szCs w:val="24"/>
        </w:rPr>
      </w:pPr>
    </w:p>
    <w:p w:rsidR="005A3879" w:rsidRPr="004B6BB3" w:rsidRDefault="005A3879" w:rsidP="005A3879">
      <w:pPr>
        <w:rPr>
          <w:rFonts w:ascii="Garamond" w:hAnsi="Garamond"/>
          <w:color w:val="000000" w:themeColor="text1"/>
          <w:kern w:val="36"/>
          <w:sz w:val="24"/>
          <w:szCs w:val="24"/>
        </w:rPr>
      </w:pPr>
    </w:p>
    <w:p w:rsidR="005A3879" w:rsidRPr="004B6BB3" w:rsidRDefault="005A3879" w:rsidP="005A3879">
      <w:pPr>
        <w:rPr>
          <w:rFonts w:ascii="Garamond" w:hAnsi="Garamond"/>
          <w:color w:val="000000" w:themeColor="text1"/>
          <w:kern w:val="36"/>
          <w:sz w:val="24"/>
          <w:szCs w:val="24"/>
        </w:rPr>
      </w:pPr>
    </w:p>
    <w:p w:rsidR="005A3879" w:rsidRPr="004B6BB3" w:rsidRDefault="005A3879" w:rsidP="005A3879">
      <w:pPr>
        <w:rPr>
          <w:rFonts w:ascii="Garamond" w:hAnsi="Garamond" w:cs="Arial"/>
          <w:b/>
          <w:color w:val="000000" w:themeColor="text1"/>
          <w:sz w:val="24"/>
          <w:szCs w:val="24"/>
          <w:u w:val="single"/>
        </w:rPr>
      </w:pPr>
    </w:p>
    <w:p w:rsidR="005A3879" w:rsidRPr="004B6BB3" w:rsidRDefault="005A3879" w:rsidP="005A3879">
      <w:pPr>
        <w:pStyle w:val="Nadpis1"/>
        <w:jc w:val="center"/>
        <w:rPr>
          <w:rFonts w:ascii="Garamond" w:hAnsi="Garamond"/>
          <w:color w:val="000000" w:themeColor="text1"/>
          <w:sz w:val="24"/>
          <w:szCs w:val="24"/>
        </w:rPr>
      </w:pPr>
      <w:r w:rsidRPr="004B6BB3">
        <w:rPr>
          <w:rFonts w:ascii="Garamond" w:hAnsi="Garamond"/>
          <w:color w:val="000000" w:themeColor="text1"/>
          <w:sz w:val="24"/>
          <w:szCs w:val="24"/>
        </w:rPr>
        <w:t xml:space="preserve"> </w:t>
      </w:r>
    </w:p>
    <w:p w:rsidR="005A3879" w:rsidRPr="004B6BB3" w:rsidRDefault="005A3879" w:rsidP="005A3879">
      <w:pPr>
        <w:pStyle w:val="Nadpis1"/>
        <w:jc w:val="center"/>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xml:space="preserve">Příloha č. </w:t>
      </w:r>
      <w:r w:rsidR="00B43102" w:rsidRPr="004B6BB3">
        <w:rPr>
          <w:rFonts w:ascii="Garamond" w:hAnsi="Garamond" w:cs="Times New Roman"/>
          <w:color w:val="000000" w:themeColor="text1"/>
          <w:sz w:val="24"/>
          <w:szCs w:val="24"/>
        </w:rPr>
        <w:t xml:space="preserve">II k „ </w:t>
      </w:r>
      <w:r w:rsidR="00CC3CBE" w:rsidRPr="004B6BB3">
        <w:rPr>
          <w:rFonts w:ascii="Garamond" w:hAnsi="Garamond" w:cs="Times New Roman"/>
          <w:color w:val="000000" w:themeColor="text1"/>
          <w:sz w:val="24"/>
          <w:szCs w:val="24"/>
        </w:rPr>
        <w:t>Rozvrhu práce na rok 2020</w:t>
      </w:r>
      <w:r w:rsidRPr="004B6BB3">
        <w:rPr>
          <w:rFonts w:ascii="Garamond" w:hAnsi="Garamond" w:cs="Times New Roman"/>
          <w:color w:val="000000" w:themeColor="text1"/>
          <w:sz w:val="24"/>
          <w:szCs w:val="24"/>
        </w:rPr>
        <w:t>"</w:t>
      </w:r>
    </w:p>
    <w:p w:rsidR="005A3879" w:rsidRPr="004B6BB3" w:rsidRDefault="005A3879" w:rsidP="005A3879">
      <w:pPr>
        <w:pStyle w:val="Nadpis1"/>
        <w:spacing w:before="100" w:beforeAutospacing="1"/>
        <w:jc w:val="center"/>
        <w:rPr>
          <w:rFonts w:ascii="Garamond" w:hAnsi="Garamond" w:cs="Times New Roman"/>
          <w:color w:val="000000" w:themeColor="text1"/>
          <w:sz w:val="24"/>
          <w:szCs w:val="24"/>
        </w:rPr>
      </w:pPr>
      <w:r w:rsidRPr="004B6BB3">
        <w:rPr>
          <w:rFonts w:ascii="Garamond" w:hAnsi="Garamond" w:cs="Times New Roman"/>
          <w:color w:val="000000" w:themeColor="text1"/>
          <w:sz w:val="24"/>
          <w:szCs w:val="24"/>
        </w:rPr>
        <w:t xml:space="preserve">Popis algoritmu obecného způsobu automatického přidělování nápadu v systému ISAS </w:t>
      </w: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r w:rsidRPr="004B6BB3">
        <w:rPr>
          <w:rFonts w:ascii="Garamond" w:hAnsi="Garamond"/>
          <w:color w:val="000000" w:themeColor="text1"/>
          <w:sz w:val="24"/>
          <w:szCs w:val="24"/>
        </w:rPr>
        <w:t>Obecný způsob přidělování se také označuje jako „kolovací s dorovnáváním“.</w:t>
      </w:r>
    </w:p>
    <w:p w:rsidR="005A3879" w:rsidRPr="004B6BB3" w:rsidRDefault="005A3879" w:rsidP="005A3879">
      <w:pPr>
        <w:rPr>
          <w:rFonts w:ascii="Garamond" w:hAnsi="Garamond"/>
          <w:color w:val="000000" w:themeColor="text1"/>
          <w:sz w:val="24"/>
          <w:szCs w:val="24"/>
        </w:rPr>
      </w:pPr>
    </w:p>
    <w:p w:rsidR="005A3879" w:rsidRPr="004B6BB3" w:rsidRDefault="005A3879" w:rsidP="005A3879">
      <w:pPr>
        <w:pStyle w:val="Bod"/>
        <w:numPr>
          <w:ilvl w:val="0"/>
          <w:numId w:val="2"/>
        </w:numPr>
        <w:ind w:left="284" w:hanging="284"/>
        <w:rPr>
          <w:color w:val="000000" w:themeColor="text1"/>
          <w:szCs w:val="24"/>
        </w:rPr>
      </w:pPr>
      <w:r w:rsidRPr="004B6BB3">
        <w:rPr>
          <w:color w:val="000000" w:themeColor="text1"/>
          <w:szCs w:val="24"/>
        </w:rPr>
        <w:t>Definice pojmů a vliv na automatické přidělování nápadu (</w:t>
      </w:r>
      <w:r w:rsidRPr="004B6BB3">
        <w:rPr>
          <w:rStyle w:val="Definicepojmu"/>
          <w:color w:val="000000" w:themeColor="text1"/>
          <w:szCs w:val="24"/>
        </w:rPr>
        <w:t>APN</w:t>
      </w:r>
      <w:r w:rsidRPr="004B6BB3">
        <w:rPr>
          <w:color w:val="000000" w:themeColor="text1"/>
          <w:szCs w:val="24"/>
        </w:rPr>
        <w:t>) věcí soudu:</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Písemný rozvrh práce (</w:t>
      </w:r>
      <w:r w:rsidRPr="004B6BB3">
        <w:rPr>
          <w:rStyle w:val="Definicepojmu"/>
          <w:color w:val="000000" w:themeColor="text1"/>
          <w:szCs w:val="24"/>
        </w:rPr>
        <w:t>RP</w:t>
      </w:r>
      <w:r w:rsidRPr="004B6BB3">
        <w:rPr>
          <w:color w:val="000000" w:themeColor="text1"/>
          <w:szCs w:val="24"/>
        </w:rPr>
        <w:t xml:space="preserve">) by měl vždy jednoznačně definovat, jak má </w:t>
      </w:r>
      <w:r w:rsidRPr="004B6BB3">
        <w:rPr>
          <w:rStyle w:val="Pojem"/>
          <w:color w:val="000000" w:themeColor="text1"/>
          <w:szCs w:val="24"/>
        </w:rPr>
        <w:t>APN</w:t>
      </w:r>
      <w:r w:rsidRPr="004B6BB3">
        <w:rPr>
          <w:color w:val="000000" w:themeColor="text1"/>
          <w:szCs w:val="24"/>
        </w:rPr>
        <w:t xml:space="preserve"> fungovat, měl by být úplný a vzájemně by si neměl odporovat (např. pevným stanovením pořadí a současně aplikací specializací).</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se nastavuje a věci přiděluje pro každý </w:t>
      </w:r>
      <w:r w:rsidRPr="004B6BB3">
        <w:rPr>
          <w:rStyle w:val="Definicepojmu"/>
          <w:color w:val="000000" w:themeColor="text1"/>
          <w:szCs w:val="24"/>
        </w:rPr>
        <w:t>Ročník</w:t>
      </w:r>
      <w:r w:rsidRPr="004B6BB3">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4B6BB3">
        <w:rPr>
          <w:rStyle w:val="Pojem"/>
          <w:color w:val="000000" w:themeColor="text1"/>
          <w:szCs w:val="24"/>
        </w:rPr>
        <w:t>RP</w:t>
      </w:r>
      <w:r w:rsidRPr="004B6BB3">
        <w:rPr>
          <w:color w:val="000000" w:themeColor="text1"/>
          <w:szCs w:val="24"/>
        </w:rPr>
        <w:t xml:space="preserve"> na další rok).</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se nastavuje a věci se přidělují pro každou </w:t>
      </w:r>
      <w:r w:rsidRPr="004B6BB3">
        <w:rPr>
          <w:rStyle w:val="Definicepojmu"/>
          <w:color w:val="000000" w:themeColor="text1"/>
          <w:szCs w:val="24"/>
        </w:rPr>
        <w:t>Agendu</w:t>
      </w:r>
      <w:r w:rsidRPr="004B6BB3">
        <w:rPr>
          <w:color w:val="000000" w:themeColor="text1"/>
          <w:szCs w:val="24"/>
        </w:rPr>
        <w:t xml:space="preserve"> soudu zvlášť. Nápadem jedné </w:t>
      </w:r>
      <w:r w:rsidRPr="004B6BB3">
        <w:rPr>
          <w:rStyle w:val="Pojem"/>
          <w:color w:val="000000" w:themeColor="text1"/>
          <w:szCs w:val="24"/>
        </w:rPr>
        <w:t>Agendy</w:t>
      </w:r>
      <w:r w:rsidRPr="004B6BB3">
        <w:rPr>
          <w:color w:val="000000" w:themeColor="text1"/>
          <w:szCs w:val="24"/>
        </w:rPr>
        <w:t xml:space="preserve"> nelze ovlivnit výši či pořadí přidělování v jiné </w:t>
      </w:r>
      <w:r w:rsidRPr="004B6BB3">
        <w:rPr>
          <w:rStyle w:val="Pojem"/>
          <w:color w:val="000000" w:themeColor="text1"/>
          <w:szCs w:val="24"/>
        </w:rPr>
        <w:t>Agendě</w:t>
      </w:r>
      <w:r w:rsidRPr="004B6BB3">
        <w:rPr>
          <w:color w:val="000000" w:themeColor="text1"/>
          <w:szCs w:val="24"/>
        </w:rPr>
        <w:t xml:space="preserve">. Seznam </w:t>
      </w:r>
      <w:r w:rsidRPr="004B6BB3">
        <w:rPr>
          <w:rStyle w:val="Pojem"/>
          <w:color w:val="000000" w:themeColor="text1"/>
          <w:szCs w:val="24"/>
        </w:rPr>
        <w:t>Agend</w:t>
      </w:r>
      <w:r w:rsidRPr="004B6BB3">
        <w:rPr>
          <w:color w:val="000000" w:themeColor="text1"/>
          <w:szCs w:val="24"/>
        </w:rPr>
        <w:t xml:space="preserve"> soudů je definován vnitřním kancelářským řádem či dalšími legislativními předpisy a soud si nemůže sám své </w:t>
      </w:r>
      <w:r w:rsidRPr="004B6BB3">
        <w:rPr>
          <w:rStyle w:val="Pojem"/>
          <w:color w:val="000000" w:themeColor="text1"/>
          <w:szCs w:val="24"/>
        </w:rPr>
        <w:t>Agendy</w:t>
      </w:r>
      <w:r w:rsidRPr="004B6BB3">
        <w:rPr>
          <w:color w:val="000000" w:themeColor="text1"/>
          <w:szCs w:val="24"/>
        </w:rPr>
        <w:t xml:space="preserve"> přidávat.</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rozděluje věci jednotlivým soudním oddělením, které jsou označeny </w:t>
      </w:r>
      <w:r w:rsidRPr="004B6BB3">
        <w:rPr>
          <w:rStyle w:val="Definicepojmu"/>
          <w:color w:val="000000" w:themeColor="text1"/>
          <w:szCs w:val="24"/>
        </w:rPr>
        <w:t>Číslem</w:t>
      </w:r>
      <w:r w:rsidRPr="004B6BB3">
        <w:rPr>
          <w:color w:val="000000" w:themeColor="text1"/>
          <w:szCs w:val="24"/>
        </w:rPr>
        <w:t xml:space="preserve"> – první částí spisové značky (dále </w:t>
      </w:r>
      <w:r w:rsidRPr="004B6BB3">
        <w:rPr>
          <w:rStyle w:val="Definicepojmu"/>
          <w:color w:val="000000" w:themeColor="text1"/>
          <w:szCs w:val="24"/>
        </w:rPr>
        <w:t>Senátům</w:t>
      </w:r>
      <w:r w:rsidRPr="004B6BB3">
        <w:rPr>
          <w:color w:val="000000" w:themeColor="text1"/>
          <w:szCs w:val="24"/>
        </w:rPr>
        <w:t xml:space="preserve">), nikoliv soudcům. Věci jednoho </w:t>
      </w:r>
      <w:r w:rsidRPr="004B6BB3">
        <w:rPr>
          <w:rStyle w:val="Pojem"/>
          <w:color w:val="000000" w:themeColor="text1"/>
          <w:szCs w:val="24"/>
        </w:rPr>
        <w:t>Senátu</w:t>
      </w:r>
      <w:r w:rsidRPr="004B6BB3">
        <w:rPr>
          <w:color w:val="000000" w:themeColor="text1"/>
          <w:szCs w:val="24"/>
        </w:rPr>
        <w:t xml:space="preserve"> by měl vždy řešit jeden soudce, v opačném případě by bylo nutné věci v </w:t>
      </w:r>
      <w:r w:rsidRPr="004B6BB3">
        <w:rPr>
          <w:rStyle w:val="Pojem"/>
          <w:color w:val="000000" w:themeColor="text1"/>
          <w:szCs w:val="24"/>
        </w:rPr>
        <w:t>Senátu,</w:t>
      </w:r>
      <w:r w:rsidRPr="004B6BB3">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4B6BB3">
        <w:rPr>
          <w:rStyle w:val="Pojem"/>
          <w:color w:val="000000" w:themeColor="text1"/>
          <w:szCs w:val="24"/>
        </w:rPr>
        <w:t>Senátů</w:t>
      </w:r>
      <w:r w:rsidRPr="004B6BB3">
        <w:rPr>
          <w:color w:val="000000" w:themeColor="text1"/>
          <w:szCs w:val="24"/>
        </w:rPr>
        <w:t xml:space="preserve">, systém si toto ale nespojí a pokud do jednoho </w:t>
      </w:r>
      <w:r w:rsidRPr="004B6BB3">
        <w:rPr>
          <w:rStyle w:val="Pojem"/>
          <w:color w:val="000000" w:themeColor="text1"/>
          <w:szCs w:val="24"/>
        </w:rPr>
        <w:t>Senátu</w:t>
      </w:r>
      <w:r w:rsidRPr="004B6BB3">
        <w:rPr>
          <w:color w:val="000000" w:themeColor="text1"/>
          <w:szCs w:val="24"/>
        </w:rPr>
        <w:t xml:space="preserve"> soudce napadne např. díky </w:t>
      </w:r>
      <w:r w:rsidRPr="004B6BB3">
        <w:rPr>
          <w:rStyle w:val="Pojem"/>
          <w:color w:val="000000" w:themeColor="text1"/>
          <w:szCs w:val="24"/>
        </w:rPr>
        <w:t>Specializacím</w:t>
      </w:r>
      <w:r w:rsidRPr="004B6BB3">
        <w:rPr>
          <w:color w:val="000000" w:themeColor="text1"/>
          <w:szCs w:val="24"/>
        </w:rPr>
        <w:t xml:space="preserve"> (viz. bod </w:t>
      </w:r>
      <w:r w:rsidRPr="004B6BB3">
        <w:rPr>
          <w:color w:val="000000" w:themeColor="text1"/>
          <w:szCs w:val="24"/>
        </w:rPr>
        <w:fldChar w:fldCharType="begin"/>
      </w:r>
      <w:r w:rsidRPr="004B6BB3">
        <w:rPr>
          <w:color w:val="000000" w:themeColor="text1"/>
          <w:szCs w:val="24"/>
        </w:rPr>
        <w:instrText xml:space="preserve"> REF _Ref363162811 \r \h  \* MERGEFORMAT </w:instrText>
      </w:r>
      <w:r w:rsidRPr="004B6BB3">
        <w:rPr>
          <w:color w:val="000000" w:themeColor="text1"/>
          <w:szCs w:val="24"/>
        </w:rPr>
      </w:r>
      <w:r w:rsidRPr="004B6BB3">
        <w:rPr>
          <w:color w:val="000000" w:themeColor="text1"/>
          <w:szCs w:val="24"/>
        </w:rPr>
        <w:fldChar w:fldCharType="separate"/>
      </w:r>
      <w:r w:rsidR="00AB67FD" w:rsidRPr="004B6BB3">
        <w:rPr>
          <w:color w:val="000000" w:themeColor="text1"/>
          <w:szCs w:val="24"/>
        </w:rPr>
        <w:t>1.8</w:t>
      </w:r>
      <w:r w:rsidRPr="004B6BB3">
        <w:rPr>
          <w:color w:val="000000" w:themeColor="text1"/>
          <w:szCs w:val="24"/>
        </w:rPr>
        <w:fldChar w:fldCharType="end"/>
      </w:r>
      <w:r w:rsidRPr="004B6BB3">
        <w:rPr>
          <w:color w:val="000000" w:themeColor="text1"/>
          <w:szCs w:val="24"/>
        </w:rPr>
        <w:t xml:space="preserve">.) věcí více nebude tento soudce v jiném svém </w:t>
      </w:r>
      <w:r w:rsidRPr="004B6BB3">
        <w:rPr>
          <w:rStyle w:val="Pojem"/>
          <w:color w:val="000000" w:themeColor="text1"/>
          <w:szCs w:val="24"/>
        </w:rPr>
        <w:t>Senátě</w:t>
      </w:r>
      <w:r w:rsidRPr="004B6BB3">
        <w:rPr>
          <w:color w:val="000000" w:themeColor="text1"/>
          <w:szCs w:val="24"/>
        </w:rPr>
        <w:t xml:space="preserve"> vynechán. Seznam soudních oddělení (</w:t>
      </w:r>
      <w:r w:rsidRPr="004B6BB3">
        <w:rPr>
          <w:rStyle w:val="Pojem"/>
          <w:color w:val="000000" w:themeColor="text1"/>
          <w:szCs w:val="24"/>
        </w:rPr>
        <w:t>Senátů</w:t>
      </w:r>
      <w:r w:rsidRPr="004B6BB3">
        <w:rPr>
          <w:color w:val="000000" w:themeColor="text1"/>
          <w:szCs w:val="24"/>
        </w:rPr>
        <w:t xml:space="preserve">) včetně obsazení a náplně by měl být vždy součástí </w:t>
      </w:r>
      <w:r w:rsidRPr="004B6BB3">
        <w:rPr>
          <w:rStyle w:val="Pojem"/>
          <w:color w:val="000000" w:themeColor="text1"/>
          <w:szCs w:val="24"/>
        </w:rPr>
        <w:t>RP</w:t>
      </w:r>
      <w:r w:rsidRPr="004B6BB3">
        <w:rPr>
          <w:color w:val="000000" w:themeColor="text1"/>
          <w:szCs w:val="24"/>
        </w:rPr>
        <w:t xml:space="preserve"> a to včetně </w:t>
      </w:r>
      <w:r w:rsidRPr="004B6BB3">
        <w:rPr>
          <w:rStyle w:val="Pojem"/>
          <w:color w:val="000000" w:themeColor="text1"/>
          <w:szCs w:val="24"/>
        </w:rPr>
        <w:t>Senátů</w:t>
      </w:r>
      <w:r w:rsidRPr="004B6BB3">
        <w:rPr>
          <w:color w:val="000000" w:themeColor="text1"/>
          <w:szCs w:val="24"/>
        </w:rPr>
        <w:t xml:space="preserve"> založených např. jednotlivým vyšším soudním úředníkům.</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Pro každou </w:t>
      </w:r>
      <w:r w:rsidRPr="004B6BB3">
        <w:rPr>
          <w:rStyle w:val="Pojem"/>
          <w:color w:val="000000" w:themeColor="text1"/>
          <w:szCs w:val="24"/>
        </w:rPr>
        <w:t>Agendu</w:t>
      </w:r>
      <w:r w:rsidRPr="004B6BB3">
        <w:rPr>
          <w:color w:val="000000" w:themeColor="text1"/>
          <w:szCs w:val="24"/>
        </w:rPr>
        <w:t xml:space="preserve">, řešenou daným </w:t>
      </w:r>
      <w:r w:rsidRPr="004B6BB3">
        <w:rPr>
          <w:rStyle w:val="Pojem"/>
          <w:color w:val="000000" w:themeColor="text1"/>
          <w:szCs w:val="24"/>
        </w:rPr>
        <w:t>Senátem</w:t>
      </w:r>
      <w:r w:rsidRPr="004B6BB3">
        <w:rPr>
          <w:color w:val="000000" w:themeColor="text1"/>
          <w:szCs w:val="24"/>
        </w:rPr>
        <w:t xml:space="preserve"> v daném </w:t>
      </w:r>
      <w:r w:rsidRPr="004B6BB3">
        <w:rPr>
          <w:rStyle w:val="Pojem"/>
          <w:color w:val="000000" w:themeColor="text1"/>
          <w:szCs w:val="24"/>
        </w:rPr>
        <w:t>Roce</w:t>
      </w:r>
      <w:r w:rsidRPr="004B6BB3">
        <w:rPr>
          <w:color w:val="000000" w:themeColor="text1"/>
          <w:szCs w:val="24"/>
        </w:rPr>
        <w:t xml:space="preserve"> se zakládá </w:t>
      </w:r>
      <w:r w:rsidRPr="004B6BB3">
        <w:rPr>
          <w:rStyle w:val="Definicepojmu"/>
          <w:color w:val="000000" w:themeColor="text1"/>
          <w:szCs w:val="24"/>
        </w:rPr>
        <w:t>Rejstřík</w:t>
      </w:r>
      <w:r w:rsidRPr="004B6BB3">
        <w:rPr>
          <w:color w:val="000000" w:themeColor="text1"/>
          <w:szCs w:val="24"/>
        </w:rPr>
        <w:t xml:space="preserve">. </w:t>
      </w:r>
      <w:r w:rsidRPr="004B6BB3">
        <w:rPr>
          <w:rStyle w:val="Pojem"/>
          <w:color w:val="000000" w:themeColor="text1"/>
          <w:szCs w:val="24"/>
        </w:rPr>
        <w:t>APN</w:t>
      </w:r>
      <w:r w:rsidRPr="004B6BB3">
        <w:rPr>
          <w:color w:val="000000" w:themeColor="text1"/>
          <w:szCs w:val="24"/>
        </w:rPr>
        <w:t xml:space="preserve"> rozděluje soudní nápad pouze mezi otevřené a současně neuzavřené </w:t>
      </w:r>
      <w:r w:rsidRPr="004B6BB3">
        <w:rPr>
          <w:rStyle w:val="Pojem"/>
          <w:color w:val="000000" w:themeColor="text1"/>
          <w:szCs w:val="24"/>
        </w:rPr>
        <w:t>Rejstříky</w:t>
      </w:r>
      <w:r w:rsidRPr="004B6BB3">
        <w:rPr>
          <w:color w:val="000000" w:themeColor="text1"/>
          <w:szCs w:val="24"/>
        </w:rPr>
        <w:t xml:space="preserve">. Pro každý </w:t>
      </w:r>
      <w:r w:rsidRPr="004B6BB3">
        <w:rPr>
          <w:rStyle w:val="Pojem"/>
          <w:color w:val="000000" w:themeColor="text1"/>
          <w:szCs w:val="24"/>
        </w:rPr>
        <w:t>Rejstřík</w:t>
      </w:r>
      <w:r w:rsidRPr="004B6BB3">
        <w:rPr>
          <w:color w:val="000000" w:themeColor="text1"/>
          <w:szCs w:val="24"/>
        </w:rPr>
        <w:t xml:space="preserve"> se dále definuje </w:t>
      </w:r>
      <w:r w:rsidRPr="004B6BB3">
        <w:rPr>
          <w:rStyle w:val="Definicepojmu"/>
          <w:color w:val="000000" w:themeColor="text1"/>
          <w:szCs w:val="24"/>
        </w:rPr>
        <w:t>Velikost nápadu</w:t>
      </w:r>
      <w:r w:rsidRPr="004B6BB3">
        <w:rPr>
          <w:color w:val="000000" w:themeColor="text1"/>
          <w:szCs w:val="24"/>
        </w:rPr>
        <w:t xml:space="preserve">, což je celé číslo v rozsahu 0 až 100. Je-li </w:t>
      </w:r>
      <w:r w:rsidRPr="004B6BB3">
        <w:rPr>
          <w:rStyle w:val="Pojem"/>
          <w:color w:val="000000" w:themeColor="text1"/>
          <w:szCs w:val="24"/>
        </w:rPr>
        <w:t>Velikost nápadu</w:t>
      </w:r>
      <w:r w:rsidRPr="004B6BB3">
        <w:rPr>
          <w:color w:val="000000" w:themeColor="text1"/>
          <w:szCs w:val="24"/>
        </w:rPr>
        <w:t xml:space="preserve"> rovna nule, pak se do tohoto </w:t>
      </w:r>
      <w:r w:rsidRPr="004B6BB3">
        <w:rPr>
          <w:rStyle w:val="Pojem"/>
          <w:color w:val="000000" w:themeColor="text1"/>
          <w:szCs w:val="24"/>
        </w:rPr>
        <w:t>Rejstříku</w:t>
      </w:r>
      <w:r w:rsidRPr="004B6BB3">
        <w:rPr>
          <w:color w:val="000000" w:themeColor="text1"/>
          <w:szCs w:val="24"/>
        </w:rPr>
        <w:t xml:space="preserve"> přidělují výhradně pouze věci </w:t>
      </w:r>
      <w:r w:rsidRPr="004B6BB3">
        <w:rPr>
          <w:rStyle w:val="Pojem"/>
          <w:color w:val="000000" w:themeColor="text1"/>
          <w:szCs w:val="24"/>
        </w:rPr>
        <w:t>Specializované</w:t>
      </w:r>
      <w:r w:rsidRPr="004B6BB3">
        <w:rPr>
          <w:color w:val="000000" w:themeColor="text1"/>
          <w:szCs w:val="24"/>
        </w:rPr>
        <w:t xml:space="preserve"> (viz. bod </w:t>
      </w:r>
      <w:r w:rsidRPr="004B6BB3">
        <w:rPr>
          <w:color w:val="000000" w:themeColor="text1"/>
          <w:szCs w:val="24"/>
        </w:rPr>
        <w:fldChar w:fldCharType="begin"/>
      </w:r>
      <w:r w:rsidRPr="004B6BB3">
        <w:rPr>
          <w:color w:val="000000" w:themeColor="text1"/>
          <w:szCs w:val="24"/>
        </w:rPr>
        <w:instrText xml:space="preserve"> REF _Ref363162811 \r \h  \* MERGEFORMAT </w:instrText>
      </w:r>
      <w:r w:rsidRPr="004B6BB3">
        <w:rPr>
          <w:color w:val="000000" w:themeColor="text1"/>
          <w:szCs w:val="24"/>
        </w:rPr>
      </w:r>
      <w:r w:rsidRPr="004B6BB3">
        <w:rPr>
          <w:color w:val="000000" w:themeColor="text1"/>
          <w:szCs w:val="24"/>
        </w:rPr>
        <w:fldChar w:fldCharType="separate"/>
      </w:r>
      <w:r w:rsidR="00AB67FD" w:rsidRPr="004B6BB3">
        <w:rPr>
          <w:color w:val="000000" w:themeColor="text1"/>
          <w:szCs w:val="24"/>
        </w:rPr>
        <w:t>1.8</w:t>
      </w:r>
      <w:r w:rsidRPr="004B6BB3">
        <w:rPr>
          <w:color w:val="000000" w:themeColor="text1"/>
          <w:szCs w:val="24"/>
        </w:rPr>
        <w:fldChar w:fldCharType="end"/>
      </w:r>
      <w:r w:rsidRPr="004B6BB3">
        <w:rPr>
          <w:color w:val="000000" w:themeColor="text1"/>
          <w:szCs w:val="24"/>
        </w:rPr>
        <w:t xml:space="preserve">.). Dále se u každého </w:t>
      </w:r>
      <w:r w:rsidRPr="004B6BB3">
        <w:rPr>
          <w:rStyle w:val="Pojem"/>
          <w:color w:val="000000" w:themeColor="text1"/>
          <w:szCs w:val="24"/>
        </w:rPr>
        <w:t>Rejstříku</w:t>
      </w:r>
      <w:r w:rsidRPr="004B6BB3">
        <w:rPr>
          <w:color w:val="000000" w:themeColor="text1"/>
          <w:szCs w:val="24"/>
        </w:rPr>
        <w:t xml:space="preserve"> definuje </w:t>
      </w:r>
      <w:r w:rsidRPr="004B6BB3">
        <w:rPr>
          <w:rStyle w:val="Definicepojmu"/>
          <w:color w:val="000000" w:themeColor="text1"/>
          <w:szCs w:val="24"/>
        </w:rPr>
        <w:t>Navýšení</w:t>
      </w:r>
      <w:r w:rsidRPr="004B6BB3">
        <w:rPr>
          <w:color w:val="000000" w:themeColor="text1"/>
          <w:szCs w:val="24"/>
        </w:rPr>
        <w:t xml:space="preserve">, které představuje fiktivní počet věcí. Toto </w:t>
      </w:r>
      <w:r w:rsidRPr="004B6BB3">
        <w:rPr>
          <w:rStyle w:val="Pojem"/>
          <w:color w:val="000000" w:themeColor="text1"/>
          <w:szCs w:val="24"/>
        </w:rPr>
        <w:t>Navýšení</w:t>
      </w:r>
      <w:r w:rsidRPr="004B6BB3">
        <w:rPr>
          <w:color w:val="000000" w:themeColor="text1"/>
          <w:szCs w:val="24"/>
        </w:rPr>
        <w:t xml:space="preserve"> umožňuje otevřít nový </w:t>
      </w:r>
      <w:r w:rsidRPr="004B6BB3">
        <w:rPr>
          <w:rStyle w:val="Pojem"/>
          <w:color w:val="000000" w:themeColor="text1"/>
          <w:szCs w:val="24"/>
        </w:rPr>
        <w:t>Senát</w:t>
      </w:r>
      <w:r w:rsidRPr="004B6BB3">
        <w:rPr>
          <w:color w:val="000000" w:themeColor="text1"/>
          <w:szCs w:val="24"/>
        </w:rPr>
        <w:t xml:space="preserve"> v průběhu roku anebo v průběhu roku měnit </w:t>
      </w:r>
      <w:r w:rsidRPr="004B6BB3">
        <w:rPr>
          <w:rStyle w:val="Pojem"/>
          <w:color w:val="000000" w:themeColor="text1"/>
          <w:szCs w:val="24"/>
        </w:rPr>
        <w:t>Velikost nápadu</w:t>
      </w:r>
      <w:r w:rsidRPr="004B6BB3">
        <w:rPr>
          <w:color w:val="000000" w:themeColor="text1"/>
          <w:szCs w:val="24"/>
        </w:rPr>
        <w:t xml:space="preserve">. </w:t>
      </w:r>
      <w:r w:rsidRPr="004B6BB3">
        <w:rPr>
          <w:rStyle w:val="Pojem"/>
          <w:color w:val="000000" w:themeColor="text1"/>
          <w:szCs w:val="24"/>
        </w:rPr>
        <w:t>Navýšení</w:t>
      </w:r>
      <w:r w:rsidRPr="004B6BB3">
        <w:rPr>
          <w:color w:val="000000" w:themeColor="text1"/>
          <w:szCs w:val="24"/>
        </w:rPr>
        <w:t xml:space="preserve"> může být i záporné číslo. Seznam </w:t>
      </w:r>
      <w:r w:rsidRPr="004B6BB3">
        <w:rPr>
          <w:rStyle w:val="Pojem"/>
          <w:color w:val="000000" w:themeColor="text1"/>
          <w:szCs w:val="24"/>
        </w:rPr>
        <w:t>Rejstříků</w:t>
      </w:r>
      <w:r w:rsidRPr="004B6BB3">
        <w:rPr>
          <w:color w:val="000000" w:themeColor="text1"/>
          <w:szCs w:val="24"/>
        </w:rPr>
        <w:t xml:space="preserve"> vyplývá ze seznamu a náplně jednotlivých </w:t>
      </w:r>
      <w:r w:rsidRPr="004B6BB3">
        <w:rPr>
          <w:rStyle w:val="Pojem"/>
          <w:color w:val="000000" w:themeColor="text1"/>
          <w:szCs w:val="24"/>
        </w:rPr>
        <w:t>Senátů</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bookmarkStart w:id="1" w:name="_Ref363163070"/>
      <w:r w:rsidRPr="004B6BB3">
        <w:rPr>
          <w:color w:val="000000" w:themeColor="text1"/>
          <w:szCs w:val="24"/>
        </w:rPr>
        <w:t xml:space="preserve">Některé </w:t>
      </w:r>
      <w:r w:rsidRPr="004B6BB3">
        <w:rPr>
          <w:rStyle w:val="Pojem"/>
          <w:color w:val="000000" w:themeColor="text1"/>
          <w:szCs w:val="24"/>
        </w:rPr>
        <w:t>Agendy</w:t>
      </w:r>
      <w:r w:rsidRPr="004B6BB3">
        <w:rPr>
          <w:color w:val="000000" w:themeColor="text1"/>
          <w:szCs w:val="24"/>
        </w:rPr>
        <w:t xml:space="preserve"> mohou být</w:t>
      </w:r>
      <w:bookmarkEnd w:id="1"/>
      <w:r w:rsidRPr="004B6BB3">
        <w:rPr>
          <w:color w:val="000000" w:themeColor="text1"/>
          <w:szCs w:val="24"/>
        </w:rPr>
        <w:t xml:space="preserve"> rozděleny do tzv. </w:t>
      </w:r>
      <w:r w:rsidRPr="004B6BB3">
        <w:rPr>
          <w:rStyle w:val="Definicepojmu"/>
          <w:color w:val="000000" w:themeColor="text1"/>
          <w:szCs w:val="24"/>
        </w:rPr>
        <w:t>Oddílů</w:t>
      </w:r>
      <w:r w:rsidRPr="004B6BB3">
        <w:rPr>
          <w:color w:val="000000" w:themeColor="text1"/>
          <w:szCs w:val="24"/>
        </w:rPr>
        <w:t xml:space="preserve">. Konkrétní </w:t>
      </w:r>
      <w:r w:rsidRPr="004B6BB3">
        <w:rPr>
          <w:rStyle w:val="Pojem"/>
          <w:color w:val="000000" w:themeColor="text1"/>
          <w:szCs w:val="24"/>
        </w:rPr>
        <w:t>Oddíl</w:t>
      </w:r>
      <w:r w:rsidRPr="004B6BB3">
        <w:rPr>
          <w:color w:val="000000" w:themeColor="text1"/>
          <w:szCs w:val="24"/>
        </w:rPr>
        <w:t xml:space="preserve"> může, ale nemusí, být založen ve všech </w:t>
      </w:r>
      <w:r w:rsidRPr="004B6BB3">
        <w:rPr>
          <w:rStyle w:val="Pojem"/>
          <w:color w:val="000000" w:themeColor="text1"/>
          <w:szCs w:val="24"/>
        </w:rPr>
        <w:t>Rejstřících</w:t>
      </w:r>
      <w:r w:rsidRPr="004B6BB3">
        <w:rPr>
          <w:color w:val="000000" w:themeColor="text1"/>
          <w:szCs w:val="24"/>
        </w:rPr>
        <w:t xml:space="preserve"> dané </w:t>
      </w:r>
      <w:r w:rsidRPr="004B6BB3">
        <w:rPr>
          <w:rStyle w:val="Pojem"/>
          <w:color w:val="000000" w:themeColor="text1"/>
          <w:szCs w:val="24"/>
        </w:rPr>
        <w:t>Agendy</w:t>
      </w:r>
      <w:r w:rsidRPr="004B6BB3">
        <w:rPr>
          <w:color w:val="000000" w:themeColor="text1"/>
          <w:szCs w:val="24"/>
        </w:rPr>
        <w:t xml:space="preserve">. V případě uvedení </w:t>
      </w:r>
      <w:r w:rsidRPr="004B6BB3">
        <w:rPr>
          <w:rStyle w:val="Pojem"/>
          <w:color w:val="000000" w:themeColor="text1"/>
          <w:szCs w:val="24"/>
        </w:rPr>
        <w:t>Oddílu</w:t>
      </w:r>
      <w:r w:rsidRPr="004B6BB3">
        <w:rPr>
          <w:color w:val="000000" w:themeColor="text1"/>
          <w:szCs w:val="24"/>
        </w:rPr>
        <w:t xml:space="preserve"> je věc zapisována pouze do </w:t>
      </w:r>
      <w:r w:rsidRPr="004B6BB3">
        <w:rPr>
          <w:rStyle w:val="Pojem"/>
          <w:color w:val="000000" w:themeColor="text1"/>
          <w:szCs w:val="24"/>
        </w:rPr>
        <w:t>Rejstříků</w:t>
      </w:r>
      <w:r w:rsidRPr="004B6BB3">
        <w:rPr>
          <w:color w:val="000000" w:themeColor="text1"/>
          <w:szCs w:val="24"/>
        </w:rPr>
        <w:t xml:space="preserve"> uvedený </w:t>
      </w:r>
      <w:r w:rsidRPr="004B6BB3">
        <w:rPr>
          <w:rStyle w:val="Pojem"/>
          <w:color w:val="000000" w:themeColor="text1"/>
          <w:szCs w:val="24"/>
        </w:rPr>
        <w:t>Oddíl</w:t>
      </w:r>
      <w:r w:rsidRPr="004B6BB3">
        <w:rPr>
          <w:color w:val="000000" w:themeColor="text1"/>
          <w:szCs w:val="24"/>
        </w:rPr>
        <w:t xml:space="preserve"> obsahující. Seznam </w:t>
      </w:r>
      <w:r w:rsidRPr="004B6BB3">
        <w:rPr>
          <w:rStyle w:val="Pojem"/>
          <w:color w:val="000000" w:themeColor="text1"/>
          <w:szCs w:val="24"/>
        </w:rPr>
        <w:t>Agend</w:t>
      </w:r>
      <w:r w:rsidRPr="004B6BB3">
        <w:rPr>
          <w:color w:val="000000" w:themeColor="text1"/>
          <w:szCs w:val="24"/>
        </w:rPr>
        <w:t xml:space="preserve">, které mohou být děleny na </w:t>
      </w:r>
      <w:r w:rsidRPr="004B6BB3">
        <w:rPr>
          <w:rStyle w:val="Pojem"/>
          <w:color w:val="000000" w:themeColor="text1"/>
          <w:szCs w:val="24"/>
        </w:rPr>
        <w:t>Oddíly</w:t>
      </w:r>
      <w:r w:rsidRPr="004B6BB3">
        <w:rPr>
          <w:color w:val="000000" w:themeColor="text1"/>
          <w:szCs w:val="24"/>
        </w:rPr>
        <w:t xml:space="preserve"> je definován vnitřním kancelářským řádem či dalšími legislativními předpisy. Výčet </w:t>
      </w:r>
      <w:r w:rsidRPr="004B6BB3">
        <w:rPr>
          <w:rStyle w:val="Pojem"/>
          <w:color w:val="000000" w:themeColor="text1"/>
          <w:szCs w:val="24"/>
        </w:rPr>
        <w:t>Oddílů</w:t>
      </w:r>
      <w:r w:rsidRPr="004B6BB3">
        <w:rPr>
          <w:color w:val="000000" w:themeColor="text1"/>
          <w:szCs w:val="24"/>
        </w:rPr>
        <w:t xml:space="preserve"> může být částečně definován centrálně, částečně si soudy mohou definovat vlastní </w:t>
      </w:r>
      <w:r w:rsidRPr="004B6BB3">
        <w:rPr>
          <w:rStyle w:val="Pojem"/>
          <w:color w:val="000000" w:themeColor="text1"/>
          <w:szCs w:val="24"/>
        </w:rPr>
        <w:t>Oddíly</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Pro </w:t>
      </w:r>
      <w:r w:rsidRPr="004B6BB3">
        <w:rPr>
          <w:rStyle w:val="Pojem"/>
          <w:color w:val="000000" w:themeColor="text1"/>
          <w:szCs w:val="24"/>
        </w:rPr>
        <w:t>Senát</w:t>
      </w:r>
      <w:r w:rsidRPr="004B6BB3">
        <w:rPr>
          <w:color w:val="000000" w:themeColor="text1"/>
          <w:szCs w:val="24"/>
        </w:rPr>
        <w:t xml:space="preserve"> jako celek nebo pro vybrané </w:t>
      </w:r>
      <w:r w:rsidRPr="004B6BB3">
        <w:rPr>
          <w:rStyle w:val="Pojem"/>
          <w:color w:val="000000" w:themeColor="text1"/>
          <w:szCs w:val="24"/>
        </w:rPr>
        <w:t>Rejstříky</w:t>
      </w:r>
      <w:r w:rsidRPr="004B6BB3">
        <w:rPr>
          <w:color w:val="000000" w:themeColor="text1"/>
          <w:szCs w:val="24"/>
        </w:rPr>
        <w:t xml:space="preserve"> (či případně pro vybrané </w:t>
      </w:r>
      <w:r w:rsidRPr="004B6BB3">
        <w:rPr>
          <w:rStyle w:val="Pojem"/>
          <w:color w:val="000000" w:themeColor="text1"/>
          <w:szCs w:val="24"/>
        </w:rPr>
        <w:t>Oddíly</w:t>
      </w:r>
      <w:r w:rsidRPr="004B6BB3">
        <w:rPr>
          <w:color w:val="000000" w:themeColor="text1"/>
          <w:szCs w:val="24"/>
        </w:rPr>
        <w:t xml:space="preserve"> rejstříku) lze definovat tak zvaný </w:t>
      </w:r>
      <w:r w:rsidRPr="004B6BB3">
        <w:rPr>
          <w:rStyle w:val="Definicepojmu"/>
          <w:color w:val="000000" w:themeColor="text1"/>
          <w:szCs w:val="24"/>
        </w:rPr>
        <w:t>Stop stav</w:t>
      </w:r>
      <w:r w:rsidRPr="004B6BB3">
        <w:rPr>
          <w:color w:val="000000" w:themeColor="text1"/>
          <w:szCs w:val="24"/>
        </w:rPr>
        <w:t xml:space="preserve">. </w:t>
      </w:r>
      <w:r w:rsidRPr="004B6BB3">
        <w:rPr>
          <w:rStyle w:val="Pojem"/>
          <w:color w:val="000000" w:themeColor="text1"/>
          <w:szCs w:val="24"/>
        </w:rPr>
        <w:t>Stop stav</w:t>
      </w:r>
      <w:r w:rsidRPr="004B6BB3">
        <w:rPr>
          <w:color w:val="000000" w:themeColor="text1"/>
          <w:szCs w:val="24"/>
        </w:rPr>
        <w:t xml:space="preserve"> se definuje na určité období, po které systém daný </w:t>
      </w:r>
      <w:r w:rsidRPr="004B6BB3">
        <w:rPr>
          <w:rStyle w:val="Pojem"/>
          <w:color w:val="000000" w:themeColor="text1"/>
          <w:szCs w:val="24"/>
        </w:rPr>
        <w:t>Senát</w:t>
      </w:r>
      <w:r w:rsidRPr="004B6BB3">
        <w:rPr>
          <w:color w:val="000000" w:themeColor="text1"/>
          <w:szCs w:val="24"/>
        </w:rPr>
        <w:t xml:space="preserve"> / </w:t>
      </w:r>
      <w:r w:rsidRPr="004B6BB3">
        <w:rPr>
          <w:rStyle w:val="Pojem"/>
          <w:color w:val="000000" w:themeColor="text1"/>
          <w:szCs w:val="24"/>
        </w:rPr>
        <w:t>Rejstřík</w:t>
      </w:r>
      <w:r w:rsidRPr="004B6BB3">
        <w:rPr>
          <w:color w:val="000000" w:themeColor="text1"/>
          <w:szCs w:val="24"/>
        </w:rPr>
        <w:t xml:space="preserve"> / </w:t>
      </w:r>
      <w:r w:rsidRPr="004B6BB3">
        <w:rPr>
          <w:rStyle w:val="Pojem"/>
          <w:color w:val="000000" w:themeColor="text1"/>
          <w:szCs w:val="24"/>
        </w:rPr>
        <w:t>Oddíl</w:t>
      </w:r>
      <w:r w:rsidRPr="004B6BB3">
        <w:rPr>
          <w:color w:val="000000" w:themeColor="text1"/>
          <w:szCs w:val="24"/>
        </w:rPr>
        <w:t xml:space="preserve"> ignoruje. Pokud se nestanoví jinak, tak se systém bude snažit po ukončení </w:t>
      </w:r>
      <w:r w:rsidRPr="004B6BB3">
        <w:rPr>
          <w:rStyle w:val="Pojem"/>
          <w:color w:val="000000" w:themeColor="text1"/>
          <w:szCs w:val="24"/>
        </w:rPr>
        <w:t>Stop stavu</w:t>
      </w:r>
      <w:r w:rsidRPr="004B6BB3">
        <w:rPr>
          <w:color w:val="000000" w:themeColor="text1"/>
          <w:szCs w:val="24"/>
        </w:rPr>
        <w:t xml:space="preserve"> dohnat skluz v přidělování tomuto </w:t>
      </w:r>
      <w:r w:rsidRPr="004B6BB3">
        <w:rPr>
          <w:rStyle w:val="Pojem"/>
          <w:color w:val="000000" w:themeColor="text1"/>
          <w:szCs w:val="24"/>
        </w:rPr>
        <w:t>Senátu</w:t>
      </w:r>
      <w:r w:rsidRPr="004B6BB3">
        <w:rPr>
          <w:color w:val="000000" w:themeColor="text1"/>
          <w:szCs w:val="24"/>
        </w:rPr>
        <w:t xml:space="preserve">, tedy nápad dorovnat (toto může být užitečné např. pro pozastavení nápadu po dobu dovolené či krátkodobé nemoci). Pokud je požadováno, aby po ukončení </w:t>
      </w:r>
      <w:r w:rsidRPr="004B6BB3">
        <w:rPr>
          <w:rStyle w:val="Pojem"/>
          <w:color w:val="000000" w:themeColor="text1"/>
          <w:szCs w:val="24"/>
        </w:rPr>
        <w:t>Stop stavu</w:t>
      </w:r>
      <w:r w:rsidRPr="004B6BB3">
        <w:rPr>
          <w:color w:val="000000" w:themeColor="text1"/>
          <w:szCs w:val="24"/>
        </w:rPr>
        <w:t xml:space="preserve"> došlo k plynulému zařazení do přidělování věcí (např. po dlouhodobé nepřítomnosti, stáži,…) je možné tohoto dosáhnout jednorázovým ručním zásahem v den ukončení </w:t>
      </w:r>
      <w:r w:rsidRPr="004B6BB3">
        <w:rPr>
          <w:rStyle w:val="Pojem"/>
          <w:color w:val="000000" w:themeColor="text1"/>
          <w:szCs w:val="24"/>
        </w:rPr>
        <w:t>Stop stavu</w:t>
      </w:r>
      <w:r w:rsidRPr="004B6BB3">
        <w:rPr>
          <w:color w:val="000000" w:themeColor="text1"/>
          <w:szCs w:val="24"/>
        </w:rPr>
        <w:t xml:space="preserve">. </w:t>
      </w:r>
      <w:r w:rsidRPr="004B6BB3">
        <w:rPr>
          <w:rStyle w:val="Pojem"/>
          <w:color w:val="000000" w:themeColor="text1"/>
          <w:szCs w:val="24"/>
        </w:rPr>
        <w:t>Stop stav</w:t>
      </w:r>
      <w:r w:rsidRPr="004B6BB3">
        <w:rPr>
          <w:color w:val="000000" w:themeColor="text1"/>
          <w:szCs w:val="24"/>
        </w:rPr>
        <w:t xml:space="preserve"> by měl být vždy součástí </w:t>
      </w:r>
      <w:r w:rsidRPr="004B6BB3">
        <w:rPr>
          <w:rStyle w:val="Pojem"/>
          <w:color w:val="000000" w:themeColor="text1"/>
          <w:szCs w:val="24"/>
        </w:rPr>
        <w:t>RP</w:t>
      </w:r>
      <w:r w:rsidRPr="004B6BB3">
        <w:rPr>
          <w:color w:val="000000" w:themeColor="text1"/>
          <w:szCs w:val="24"/>
        </w:rPr>
        <w:t xml:space="preserve"> nebo jeho dodatků a to včetně definice co se má stát po ukončení tohoto </w:t>
      </w:r>
      <w:r w:rsidRPr="004B6BB3">
        <w:rPr>
          <w:rStyle w:val="Pojem"/>
          <w:color w:val="000000" w:themeColor="text1"/>
          <w:szCs w:val="24"/>
        </w:rPr>
        <w:t>Stop stavu</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bookmarkStart w:id="2" w:name="_Ref363162811"/>
      <w:r w:rsidRPr="004B6BB3">
        <w:rPr>
          <w:color w:val="000000" w:themeColor="text1"/>
          <w:szCs w:val="24"/>
        </w:rPr>
        <w:t xml:space="preserve">Pro specifické věci v rámci </w:t>
      </w:r>
      <w:r w:rsidRPr="004B6BB3">
        <w:rPr>
          <w:rStyle w:val="Pojem"/>
          <w:color w:val="000000" w:themeColor="text1"/>
          <w:szCs w:val="24"/>
        </w:rPr>
        <w:t>Agendy</w:t>
      </w:r>
      <w:r w:rsidRPr="004B6BB3">
        <w:rPr>
          <w:color w:val="000000" w:themeColor="text1"/>
          <w:szCs w:val="24"/>
        </w:rPr>
        <w:t xml:space="preserve"> lze definovat tzv. </w:t>
      </w:r>
      <w:r w:rsidRPr="004B6BB3">
        <w:rPr>
          <w:rStyle w:val="Definicepojmu"/>
          <w:color w:val="000000" w:themeColor="text1"/>
          <w:szCs w:val="24"/>
        </w:rPr>
        <w:t>Specializace</w:t>
      </w:r>
      <w:r w:rsidRPr="004B6BB3">
        <w:rPr>
          <w:color w:val="000000" w:themeColor="text1"/>
          <w:szCs w:val="24"/>
        </w:rPr>
        <w:t xml:space="preserve">. Pomocí </w:t>
      </w:r>
      <w:r w:rsidRPr="004B6BB3">
        <w:rPr>
          <w:rStyle w:val="Pojem"/>
          <w:color w:val="000000" w:themeColor="text1"/>
          <w:szCs w:val="24"/>
        </w:rPr>
        <w:t>Specializací</w:t>
      </w:r>
      <w:r w:rsidRPr="004B6BB3">
        <w:rPr>
          <w:color w:val="000000" w:themeColor="text1"/>
          <w:szCs w:val="24"/>
        </w:rPr>
        <w:t xml:space="preserve"> lze dosáhnou, že se věci nebudou rozdělovat mezi všechny </w:t>
      </w:r>
      <w:r w:rsidRPr="004B6BB3">
        <w:rPr>
          <w:rStyle w:val="Pojem"/>
          <w:color w:val="000000" w:themeColor="text1"/>
          <w:szCs w:val="24"/>
        </w:rPr>
        <w:t>Senáty</w:t>
      </w:r>
      <w:r w:rsidRPr="004B6BB3">
        <w:rPr>
          <w:color w:val="000000" w:themeColor="text1"/>
          <w:szCs w:val="24"/>
        </w:rPr>
        <w:t xml:space="preserve"> zpracovávající danou </w:t>
      </w:r>
      <w:r w:rsidRPr="004B6BB3">
        <w:rPr>
          <w:rStyle w:val="Pojem"/>
          <w:color w:val="000000" w:themeColor="text1"/>
          <w:szCs w:val="24"/>
        </w:rPr>
        <w:t>Agendu</w:t>
      </w:r>
      <w:r w:rsidRPr="004B6BB3">
        <w:rPr>
          <w:color w:val="000000" w:themeColor="text1"/>
          <w:szCs w:val="24"/>
        </w:rPr>
        <w:t xml:space="preserve">, ale pouze do vybraných </w:t>
      </w:r>
      <w:r w:rsidRPr="004B6BB3">
        <w:rPr>
          <w:rStyle w:val="Pojem"/>
          <w:color w:val="000000" w:themeColor="text1"/>
          <w:szCs w:val="24"/>
        </w:rPr>
        <w:t>Senátů</w:t>
      </w:r>
      <w:r w:rsidRPr="004B6BB3">
        <w:rPr>
          <w:color w:val="000000" w:themeColor="text1"/>
          <w:szCs w:val="24"/>
        </w:rPr>
        <w:t xml:space="preserve">. </w:t>
      </w:r>
      <w:r w:rsidRPr="004B6BB3">
        <w:rPr>
          <w:rStyle w:val="Pojem"/>
          <w:color w:val="000000" w:themeColor="text1"/>
          <w:szCs w:val="24"/>
        </w:rPr>
        <w:t>APN</w:t>
      </w:r>
      <w:r w:rsidRPr="004B6BB3">
        <w:rPr>
          <w:color w:val="000000" w:themeColor="text1"/>
          <w:szCs w:val="24"/>
        </w:rPr>
        <w:t xml:space="preserve"> se v rámci jedné </w:t>
      </w:r>
      <w:r w:rsidRPr="004B6BB3">
        <w:rPr>
          <w:rStyle w:val="Pojem"/>
          <w:color w:val="000000" w:themeColor="text1"/>
          <w:szCs w:val="24"/>
        </w:rPr>
        <w:t>Specializace</w:t>
      </w:r>
      <w:r w:rsidRPr="004B6BB3">
        <w:rPr>
          <w:color w:val="000000" w:themeColor="text1"/>
          <w:szCs w:val="24"/>
        </w:rPr>
        <w:t xml:space="preserve"> nastavuje zvlášť (včetně způsobu přidělování i </w:t>
      </w:r>
      <w:r w:rsidRPr="004B6BB3">
        <w:rPr>
          <w:rStyle w:val="Pojem"/>
          <w:color w:val="000000" w:themeColor="text1"/>
          <w:szCs w:val="24"/>
        </w:rPr>
        <w:t>Velikosti nápadu</w:t>
      </w:r>
      <w:r w:rsidRPr="004B6BB3">
        <w:rPr>
          <w:color w:val="000000" w:themeColor="text1"/>
          <w:szCs w:val="24"/>
        </w:rPr>
        <w:t xml:space="preserve">) a je zcela nezávislé na přidělování jiné </w:t>
      </w:r>
      <w:r w:rsidRPr="004B6BB3">
        <w:rPr>
          <w:rStyle w:val="Pojem"/>
          <w:color w:val="000000" w:themeColor="text1"/>
          <w:szCs w:val="24"/>
        </w:rPr>
        <w:t>Specializace</w:t>
      </w:r>
      <w:r w:rsidRPr="004B6BB3">
        <w:rPr>
          <w:color w:val="000000" w:themeColor="text1"/>
          <w:szCs w:val="24"/>
        </w:rPr>
        <w:t xml:space="preserve"> téže </w:t>
      </w:r>
      <w:r w:rsidRPr="004B6BB3">
        <w:rPr>
          <w:rStyle w:val="Pojem"/>
          <w:color w:val="000000" w:themeColor="text1"/>
          <w:szCs w:val="24"/>
        </w:rPr>
        <w:t>Agendy</w:t>
      </w:r>
      <w:r w:rsidRPr="004B6BB3">
        <w:rPr>
          <w:color w:val="000000" w:themeColor="text1"/>
          <w:szCs w:val="24"/>
        </w:rPr>
        <w:t xml:space="preserve">. I </w:t>
      </w:r>
      <w:r w:rsidRPr="004B6BB3">
        <w:rPr>
          <w:rStyle w:val="Pojem"/>
          <w:color w:val="000000" w:themeColor="text1"/>
          <w:szCs w:val="24"/>
        </w:rPr>
        <w:t>Specializovaná</w:t>
      </w:r>
      <w:r w:rsidRPr="004B6BB3">
        <w:rPr>
          <w:color w:val="000000" w:themeColor="text1"/>
          <w:szCs w:val="24"/>
        </w:rPr>
        <w:t xml:space="preserve"> věc je stále věcí a tedy se započítává do celkového počtu věcí </w:t>
      </w:r>
      <w:r w:rsidRPr="004B6BB3">
        <w:rPr>
          <w:rStyle w:val="Pojem"/>
          <w:color w:val="000000" w:themeColor="text1"/>
          <w:szCs w:val="24"/>
        </w:rPr>
        <w:t>Rejstříku</w:t>
      </w:r>
      <w:r w:rsidRPr="004B6BB3">
        <w:rPr>
          <w:color w:val="000000" w:themeColor="text1"/>
          <w:szCs w:val="24"/>
        </w:rPr>
        <w:t xml:space="preserve">. V případě definování vícero </w:t>
      </w:r>
      <w:r w:rsidRPr="004B6BB3">
        <w:rPr>
          <w:rStyle w:val="Pojem"/>
          <w:color w:val="000000" w:themeColor="text1"/>
          <w:szCs w:val="24"/>
        </w:rPr>
        <w:t>Specializací</w:t>
      </w:r>
      <w:r w:rsidRPr="004B6BB3">
        <w:rPr>
          <w:color w:val="000000" w:themeColor="text1"/>
          <w:szCs w:val="24"/>
        </w:rPr>
        <w:t xml:space="preserve"> v rámci jedné </w:t>
      </w:r>
      <w:r w:rsidRPr="004B6BB3">
        <w:rPr>
          <w:rStyle w:val="Pojem"/>
          <w:color w:val="000000" w:themeColor="text1"/>
          <w:szCs w:val="24"/>
        </w:rPr>
        <w:t>Agendy</w:t>
      </w:r>
      <w:r w:rsidRPr="004B6BB3">
        <w:rPr>
          <w:color w:val="000000" w:themeColor="text1"/>
          <w:szCs w:val="24"/>
        </w:rPr>
        <w:t xml:space="preserve"> je nutné stanovit pořadí (</w:t>
      </w:r>
      <w:r w:rsidRPr="004B6BB3">
        <w:rPr>
          <w:rStyle w:val="Definicepojmu"/>
          <w:color w:val="000000" w:themeColor="text1"/>
          <w:szCs w:val="24"/>
        </w:rPr>
        <w:t>Prioritu</w:t>
      </w:r>
      <w:r w:rsidRPr="004B6BB3">
        <w:rPr>
          <w:color w:val="000000" w:themeColor="text1"/>
          <w:szCs w:val="24"/>
        </w:rPr>
        <w:t xml:space="preserve">) </w:t>
      </w:r>
      <w:r w:rsidRPr="004B6BB3">
        <w:rPr>
          <w:rStyle w:val="Pojem"/>
          <w:color w:val="000000" w:themeColor="text1"/>
          <w:szCs w:val="24"/>
        </w:rPr>
        <w:t>Specializací</w:t>
      </w:r>
      <w:r w:rsidRPr="004B6BB3">
        <w:rPr>
          <w:color w:val="000000" w:themeColor="text1"/>
          <w:szCs w:val="24"/>
        </w:rPr>
        <w:t xml:space="preserve">, ve kterém se </w:t>
      </w:r>
      <w:r w:rsidRPr="004B6BB3">
        <w:rPr>
          <w:rStyle w:val="Pojem"/>
          <w:color w:val="000000" w:themeColor="text1"/>
          <w:szCs w:val="24"/>
        </w:rPr>
        <w:t>Specializace</w:t>
      </w:r>
      <w:r w:rsidRPr="004B6BB3">
        <w:rPr>
          <w:color w:val="000000" w:themeColor="text1"/>
          <w:szCs w:val="24"/>
        </w:rPr>
        <w:t xml:space="preserve"> vyhodnocují. </w:t>
      </w:r>
      <w:r w:rsidRPr="004B6BB3">
        <w:rPr>
          <w:rStyle w:val="Pojem"/>
          <w:color w:val="000000" w:themeColor="text1"/>
          <w:szCs w:val="24"/>
        </w:rPr>
        <w:t>Priorita</w:t>
      </w:r>
      <w:r w:rsidRPr="004B6BB3">
        <w:rPr>
          <w:color w:val="000000" w:themeColor="text1"/>
          <w:szCs w:val="24"/>
        </w:rPr>
        <w:t xml:space="preserve"> se použije v případě souběhu rozporných </w:t>
      </w:r>
      <w:r w:rsidRPr="004B6BB3">
        <w:rPr>
          <w:rStyle w:val="Pojem"/>
          <w:color w:val="000000" w:themeColor="text1"/>
          <w:szCs w:val="24"/>
        </w:rPr>
        <w:t>Specializací</w:t>
      </w:r>
      <w:r w:rsidRPr="004B6BB3">
        <w:rPr>
          <w:color w:val="000000" w:themeColor="text1"/>
          <w:szCs w:val="24"/>
        </w:rPr>
        <w:t xml:space="preserve"> (např. máme </w:t>
      </w:r>
      <w:r w:rsidRPr="004B6BB3">
        <w:rPr>
          <w:rStyle w:val="Pojem"/>
          <w:color w:val="000000" w:themeColor="text1"/>
          <w:szCs w:val="24"/>
        </w:rPr>
        <w:t>Specializace</w:t>
      </w:r>
      <w:r w:rsidRPr="004B6BB3">
        <w:rPr>
          <w:color w:val="000000" w:themeColor="text1"/>
          <w:szCs w:val="24"/>
        </w:rPr>
        <w:t xml:space="preserve"> „Cizina“ a „Obchodní“, které řeší různé </w:t>
      </w:r>
      <w:r w:rsidRPr="004B6BB3">
        <w:rPr>
          <w:rStyle w:val="Pojem"/>
          <w:color w:val="000000" w:themeColor="text1"/>
          <w:szCs w:val="24"/>
        </w:rPr>
        <w:t>Senáty</w:t>
      </w:r>
      <w:r w:rsidRPr="004B6BB3">
        <w:rPr>
          <w:color w:val="000000" w:themeColor="text1"/>
          <w:szCs w:val="24"/>
        </w:rPr>
        <w:t xml:space="preserve"> – </w:t>
      </w:r>
      <w:r w:rsidRPr="004B6BB3">
        <w:rPr>
          <w:rStyle w:val="Pojem"/>
          <w:color w:val="000000" w:themeColor="text1"/>
          <w:szCs w:val="24"/>
        </w:rPr>
        <w:t>Priorita</w:t>
      </w:r>
      <w:r w:rsidRPr="004B6BB3">
        <w:rPr>
          <w:color w:val="000000" w:themeColor="text1"/>
          <w:szCs w:val="24"/>
        </w:rPr>
        <w:t xml:space="preserve"> pak rozhodne, která </w:t>
      </w:r>
      <w:r w:rsidRPr="004B6BB3">
        <w:rPr>
          <w:rStyle w:val="Pojem"/>
          <w:color w:val="000000" w:themeColor="text1"/>
          <w:szCs w:val="24"/>
        </w:rPr>
        <w:t>Specializace</w:t>
      </w:r>
      <w:r w:rsidRPr="004B6BB3">
        <w:rPr>
          <w:color w:val="000000" w:themeColor="text1"/>
          <w:szCs w:val="24"/>
        </w:rPr>
        <w:t xml:space="preserve"> se uplatní a která bude ignorována). V </w:t>
      </w:r>
      <w:r w:rsidRPr="004B6BB3">
        <w:rPr>
          <w:rStyle w:val="Pojem"/>
          <w:color w:val="000000" w:themeColor="text1"/>
          <w:szCs w:val="24"/>
        </w:rPr>
        <w:t>RP</w:t>
      </w:r>
      <w:r w:rsidRPr="004B6BB3">
        <w:rPr>
          <w:color w:val="000000" w:themeColor="text1"/>
          <w:szCs w:val="24"/>
        </w:rPr>
        <w:t xml:space="preserve"> musí být uvedeno, jaký </w:t>
      </w:r>
      <w:r w:rsidRPr="004B6BB3">
        <w:rPr>
          <w:rStyle w:val="Pojem"/>
          <w:color w:val="000000" w:themeColor="text1"/>
          <w:szCs w:val="24"/>
        </w:rPr>
        <w:t>Senát</w:t>
      </w:r>
      <w:r w:rsidRPr="004B6BB3">
        <w:rPr>
          <w:color w:val="000000" w:themeColor="text1"/>
          <w:szCs w:val="24"/>
        </w:rPr>
        <w:t xml:space="preserve"> má jaké </w:t>
      </w:r>
      <w:r w:rsidRPr="004B6BB3">
        <w:rPr>
          <w:rStyle w:val="Pojem"/>
          <w:color w:val="000000" w:themeColor="text1"/>
          <w:szCs w:val="24"/>
        </w:rPr>
        <w:t>Specializace</w:t>
      </w:r>
      <w:r w:rsidRPr="004B6BB3">
        <w:rPr>
          <w:color w:val="000000" w:themeColor="text1"/>
          <w:szCs w:val="24"/>
        </w:rPr>
        <w:t xml:space="preserve">, ale také by vždy měl být uveden úplný výčet </w:t>
      </w:r>
      <w:r w:rsidRPr="004B6BB3">
        <w:rPr>
          <w:rStyle w:val="Pojem"/>
          <w:color w:val="000000" w:themeColor="text1"/>
          <w:szCs w:val="24"/>
        </w:rPr>
        <w:t>Specializací</w:t>
      </w:r>
      <w:r w:rsidRPr="004B6BB3">
        <w:rPr>
          <w:color w:val="000000" w:themeColor="text1"/>
          <w:szCs w:val="24"/>
        </w:rPr>
        <w:t xml:space="preserve"> s větičkou „</w:t>
      </w:r>
      <w:r w:rsidRPr="004B6BB3">
        <w:rPr>
          <w:rStyle w:val="Pojem"/>
          <w:color w:val="000000" w:themeColor="text1"/>
          <w:szCs w:val="24"/>
        </w:rPr>
        <w:t>Specializace</w:t>
      </w:r>
      <w:r w:rsidRPr="004B6BB3">
        <w:rPr>
          <w:color w:val="000000" w:themeColor="text1"/>
          <w:szCs w:val="24"/>
        </w:rPr>
        <w:t xml:space="preserve"> budou vyhodnocovány v uvedeném pořadí“.</w:t>
      </w:r>
    </w:p>
    <w:bookmarkEnd w:id="2"/>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může před přidělením provést automatickou </w:t>
      </w:r>
      <w:r w:rsidRPr="004B6BB3">
        <w:rPr>
          <w:rStyle w:val="Definicepojmu"/>
          <w:color w:val="000000" w:themeColor="text1"/>
          <w:szCs w:val="24"/>
        </w:rPr>
        <w:t>Lustraci</w:t>
      </w:r>
      <w:r w:rsidRPr="004B6BB3">
        <w:rPr>
          <w:color w:val="000000" w:themeColor="text1"/>
          <w:szCs w:val="24"/>
        </w:rPr>
        <w:t xml:space="preserve"> a na základě vyhledání již existujících věcí daného účastníka vybrat soudce, který jej již v minulosti řešil. V </w:t>
      </w:r>
      <w:r w:rsidRPr="004B6BB3">
        <w:rPr>
          <w:rStyle w:val="Pojem"/>
          <w:color w:val="000000" w:themeColor="text1"/>
          <w:szCs w:val="24"/>
        </w:rPr>
        <w:t>RP</w:t>
      </w:r>
      <w:r w:rsidRPr="004B6BB3">
        <w:rPr>
          <w:color w:val="000000" w:themeColor="text1"/>
          <w:szCs w:val="24"/>
        </w:rPr>
        <w:t xml:space="preserve"> je nutné stanovit pravidla </w:t>
      </w:r>
      <w:r w:rsidRPr="004B6BB3">
        <w:rPr>
          <w:rStyle w:val="Pojem"/>
          <w:color w:val="000000" w:themeColor="text1"/>
          <w:szCs w:val="24"/>
        </w:rPr>
        <w:t>Lustrace</w:t>
      </w:r>
      <w:r w:rsidRPr="004B6BB3">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v agendě T a Tm umožňuje automaticky z přidělování </w:t>
      </w:r>
      <w:r w:rsidRPr="004B6BB3">
        <w:rPr>
          <w:rStyle w:val="Definicepojmu"/>
          <w:color w:val="000000" w:themeColor="text1"/>
          <w:szCs w:val="24"/>
        </w:rPr>
        <w:t>Vyloučit</w:t>
      </w:r>
      <w:r w:rsidRPr="004B6BB3">
        <w:rPr>
          <w:color w:val="000000" w:themeColor="text1"/>
          <w:szCs w:val="24"/>
        </w:rPr>
        <w:t xml:space="preserve"> </w:t>
      </w:r>
      <w:r w:rsidRPr="004B6BB3">
        <w:rPr>
          <w:rStyle w:val="Pojem"/>
          <w:color w:val="000000" w:themeColor="text1"/>
          <w:szCs w:val="24"/>
        </w:rPr>
        <w:t>Senát</w:t>
      </w:r>
      <w:r w:rsidRPr="004B6BB3">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4B6BB3">
        <w:rPr>
          <w:rStyle w:val="Pojem"/>
          <w:color w:val="000000" w:themeColor="text1"/>
          <w:szCs w:val="24"/>
        </w:rPr>
        <w:t>Specializacemi</w:t>
      </w:r>
      <w:r w:rsidRPr="004B6BB3">
        <w:rPr>
          <w:color w:val="000000" w:themeColor="text1"/>
          <w:szCs w:val="24"/>
        </w:rPr>
        <w:t xml:space="preserve"> nebo před opačnou funkcí tj. </w:t>
      </w:r>
      <w:r w:rsidRPr="004B6BB3">
        <w:rPr>
          <w:rStyle w:val="Pojem"/>
          <w:color w:val="000000" w:themeColor="text1"/>
          <w:szCs w:val="24"/>
        </w:rPr>
        <w:t>Lustrací</w:t>
      </w:r>
      <w:r w:rsidRPr="004B6BB3">
        <w:rPr>
          <w:color w:val="000000" w:themeColor="text1"/>
          <w:szCs w:val="24"/>
        </w:rPr>
        <w:t xml:space="preserve"> pro </w:t>
      </w:r>
      <w:r w:rsidRPr="004B6BB3">
        <w:rPr>
          <w:rStyle w:val="Pojem"/>
          <w:color w:val="000000" w:themeColor="text1"/>
          <w:szCs w:val="24"/>
        </w:rPr>
        <w:t>APN</w:t>
      </w:r>
      <w:r w:rsidRPr="004B6BB3">
        <w:rPr>
          <w:color w:val="000000" w:themeColor="text1"/>
          <w:szCs w:val="24"/>
        </w:rPr>
        <w:t xml:space="preserve">. V takových případech se objeví chyba „Nelze nalézt senát pro přidělení“ a zodpovědná osoba musí rozhodnout jak věc zapsat (např. ignorováním </w:t>
      </w:r>
      <w:r w:rsidRPr="004B6BB3">
        <w:rPr>
          <w:rStyle w:val="Pojem"/>
          <w:color w:val="000000" w:themeColor="text1"/>
          <w:szCs w:val="24"/>
        </w:rPr>
        <w:t>Specializace</w:t>
      </w:r>
      <w:r w:rsidRPr="004B6BB3">
        <w:rPr>
          <w:color w:val="000000" w:themeColor="text1"/>
          <w:szCs w:val="24"/>
        </w:rPr>
        <w:t xml:space="preserve"> nebo dočasným vypnutím </w:t>
      </w:r>
      <w:r w:rsidRPr="004B6BB3">
        <w:rPr>
          <w:rStyle w:val="Pojem"/>
          <w:color w:val="000000" w:themeColor="text1"/>
          <w:szCs w:val="24"/>
        </w:rPr>
        <w:t>Lustrace</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Do počtu věcí </w:t>
      </w:r>
      <w:r w:rsidRPr="004B6BB3">
        <w:rPr>
          <w:rStyle w:val="Pojem"/>
          <w:color w:val="000000" w:themeColor="text1"/>
          <w:szCs w:val="24"/>
        </w:rPr>
        <w:t>Senátu</w:t>
      </w:r>
      <w:r w:rsidRPr="004B6BB3">
        <w:rPr>
          <w:color w:val="000000" w:themeColor="text1"/>
          <w:szCs w:val="24"/>
        </w:rPr>
        <w:t xml:space="preserve"> / </w:t>
      </w:r>
      <w:r w:rsidRPr="004B6BB3">
        <w:rPr>
          <w:rStyle w:val="Pojem"/>
          <w:color w:val="000000" w:themeColor="text1"/>
          <w:szCs w:val="24"/>
        </w:rPr>
        <w:t>Specializace</w:t>
      </w:r>
      <w:r w:rsidRPr="004B6BB3">
        <w:rPr>
          <w:color w:val="000000" w:themeColor="text1"/>
          <w:szCs w:val="24"/>
        </w:rPr>
        <w:t xml:space="preserve"> se nezapočítávají </w:t>
      </w:r>
      <w:r w:rsidRPr="004B6BB3">
        <w:rPr>
          <w:rStyle w:val="Definicepojmu"/>
          <w:color w:val="000000" w:themeColor="text1"/>
          <w:szCs w:val="24"/>
        </w:rPr>
        <w:t>Mylné zápisy</w:t>
      </w:r>
      <w:r w:rsidRPr="004B6BB3">
        <w:rPr>
          <w:color w:val="000000" w:themeColor="text1"/>
          <w:szCs w:val="24"/>
        </w:rPr>
        <w:t xml:space="preserve">. Pokud tedy dojde ke </w:t>
      </w:r>
      <w:r w:rsidRPr="004B6BB3">
        <w:rPr>
          <w:rStyle w:val="Pojem"/>
          <w:color w:val="000000" w:themeColor="text1"/>
          <w:szCs w:val="24"/>
        </w:rPr>
        <w:t>Zmylnění</w:t>
      </w:r>
      <w:r w:rsidRPr="004B6BB3">
        <w:rPr>
          <w:color w:val="000000" w:themeColor="text1"/>
          <w:szCs w:val="24"/>
        </w:rPr>
        <w:t xml:space="preserve"> nějaké věci, tak se daný </w:t>
      </w:r>
      <w:r w:rsidRPr="004B6BB3">
        <w:rPr>
          <w:rStyle w:val="Pojem"/>
          <w:color w:val="000000" w:themeColor="text1"/>
          <w:szCs w:val="24"/>
        </w:rPr>
        <w:t>Senát</w:t>
      </w:r>
      <w:r w:rsidRPr="004B6BB3">
        <w:rPr>
          <w:color w:val="000000" w:themeColor="text1"/>
          <w:szCs w:val="24"/>
        </w:rPr>
        <w:t xml:space="preserve"> dostává mimořádně na řadu.</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Ve věcech lze u specializací volitelně uvádět tzv. </w:t>
      </w:r>
      <w:r w:rsidRPr="004B6BB3">
        <w:rPr>
          <w:rStyle w:val="Definicepojmu"/>
          <w:color w:val="000000" w:themeColor="text1"/>
          <w:szCs w:val="24"/>
        </w:rPr>
        <w:t>Váhu</w:t>
      </w:r>
      <w:r w:rsidRPr="004B6BB3">
        <w:rPr>
          <w:color w:val="000000" w:themeColor="text1"/>
          <w:szCs w:val="24"/>
        </w:rPr>
        <w:t xml:space="preserve"> věci. Pomocí této </w:t>
      </w:r>
      <w:r w:rsidRPr="004B6BB3">
        <w:rPr>
          <w:rStyle w:val="Pojem"/>
          <w:color w:val="000000" w:themeColor="text1"/>
          <w:szCs w:val="24"/>
        </w:rPr>
        <w:t>Váhy</w:t>
      </w:r>
      <w:r w:rsidRPr="004B6BB3">
        <w:rPr>
          <w:color w:val="000000" w:themeColor="text1"/>
          <w:szCs w:val="24"/>
        </w:rPr>
        <w:t xml:space="preserve"> lze dosáhnout např. přidělení shodného počtu obžalovaných / podezřelých nebo shodného objemu spisů obžaloby.</w:t>
      </w:r>
    </w:p>
    <w:p w:rsidR="005A3879" w:rsidRPr="004B6BB3" w:rsidRDefault="005A3879" w:rsidP="005A3879">
      <w:pPr>
        <w:pStyle w:val="Bod"/>
        <w:numPr>
          <w:ilvl w:val="0"/>
          <w:numId w:val="0"/>
        </w:numPr>
        <w:ind w:left="360" w:hanging="360"/>
        <w:rPr>
          <w:color w:val="000000" w:themeColor="text1"/>
          <w:szCs w:val="24"/>
        </w:rPr>
      </w:pPr>
    </w:p>
    <w:p w:rsidR="005A3879" w:rsidRPr="004B6BB3" w:rsidRDefault="005A3879" w:rsidP="005A3879">
      <w:pPr>
        <w:pStyle w:val="Bod"/>
        <w:numPr>
          <w:ilvl w:val="0"/>
          <w:numId w:val="2"/>
        </w:numPr>
        <w:ind w:left="284" w:hanging="284"/>
        <w:rPr>
          <w:color w:val="000000" w:themeColor="text1"/>
          <w:szCs w:val="24"/>
        </w:rPr>
      </w:pPr>
      <w:r w:rsidRPr="004B6BB3">
        <w:rPr>
          <w:color w:val="000000" w:themeColor="text1"/>
          <w:szCs w:val="24"/>
        </w:rPr>
        <w:t>Popis vlastního algoritmu obecného způsobu přidělování:</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Systém podle aktuálního </w:t>
      </w:r>
      <w:r w:rsidRPr="004B6BB3">
        <w:rPr>
          <w:rStyle w:val="Pojem"/>
          <w:color w:val="000000" w:themeColor="text1"/>
          <w:szCs w:val="24"/>
        </w:rPr>
        <w:t>Ročníku</w:t>
      </w:r>
      <w:r w:rsidRPr="004B6BB3">
        <w:rPr>
          <w:color w:val="000000" w:themeColor="text1"/>
          <w:szCs w:val="24"/>
        </w:rPr>
        <w:t xml:space="preserve">, </w:t>
      </w:r>
      <w:r w:rsidRPr="004B6BB3">
        <w:rPr>
          <w:rStyle w:val="Pojem"/>
          <w:color w:val="000000" w:themeColor="text1"/>
          <w:szCs w:val="24"/>
        </w:rPr>
        <w:t>Agendy</w:t>
      </w:r>
      <w:r w:rsidRPr="004B6BB3">
        <w:rPr>
          <w:color w:val="000000" w:themeColor="text1"/>
          <w:szCs w:val="24"/>
        </w:rPr>
        <w:t xml:space="preserve">, případně i </w:t>
      </w:r>
      <w:r w:rsidRPr="004B6BB3">
        <w:rPr>
          <w:rStyle w:val="Pojem"/>
          <w:color w:val="000000" w:themeColor="text1"/>
          <w:szCs w:val="24"/>
        </w:rPr>
        <w:t>Oddílu</w:t>
      </w:r>
      <w:r w:rsidRPr="004B6BB3">
        <w:rPr>
          <w:color w:val="000000" w:themeColor="text1"/>
          <w:szCs w:val="24"/>
        </w:rPr>
        <w:t xml:space="preserve"> a/nebo </w:t>
      </w:r>
      <w:r w:rsidRPr="004B6BB3">
        <w:rPr>
          <w:rStyle w:val="Pojem"/>
          <w:color w:val="000000" w:themeColor="text1"/>
          <w:szCs w:val="24"/>
        </w:rPr>
        <w:t>Stop stavů</w:t>
      </w:r>
      <w:r w:rsidRPr="004B6BB3">
        <w:rPr>
          <w:color w:val="000000" w:themeColor="text1"/>
          <w:szCs w:val="24"/>
        </w:rPr>
        <w:t xml:space="preserve"> vytvoří </w:t>
      </w:r>
      <w:r w:rsidRPr="004B6BB3">
        <w:rPr>
          <w:rStyle w:val="Definicepojmu"/>
          <w:color w:val="000000" w:themeColor="text1"/>
          <w:szCs w:val="24"/>
        </w:rPr>
        <w:t>Seznam</w:t>
      </w:r>
      <w:r w:rsidRPr="004B6BB3">
        <w:rPr>
          <w:color w:val="000000" w:themeColor="text1"/>
          <w:szCs w:val="24"/>
        </w:rPr>
        <w:t xml:space="preserve"> přípustných </w:t>
      </w:r>
      <w:r w:rsidRPr="004B6BB3">
        <w:rPr>
          <w:rStyle w:val="Pojem"/>
          <w:color w:val="000000" w:themeColor="text1"/>
          <w:szCs w:val="24"/>
        </w:rPr>
        <w:t>Senátů</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Pokud jsou splněny podmínky vyloučení z přípravného řízení, dojde k vyjmutí vyloučených </w:t>
      </w:r>
      <w:r w:rsidRPr="004B6BB3">
        <w:rPr>
          <w:rStyle w:val="Pojem"/>
          <w:color w:val="000000" w:themeColor="text1"/>
          <w:szCs w:val="24"/>
        </w:rPr>
        <w:t>Senátů</w:t>
      </w:r>
      <w:r w:rsidRPr="004B6BB3">
        <w:rPr>
          <w:color w:val="000000" w:themeColor="text1"/>
          <w:szCs w:val="24"/>
        </w:rPr>
        <w:t xml:space="preserve"> ze </w:t>
      </w:r>
      <w:r w:rsidRPr="004B6BB3">
        <w:rPr>
          <w:rStyle w:val="Pojem"/>
          <w:color w:val="000000" w:themeColor="text1"/>
          <w:szCs w:val="24"/>
        </w:rPr>
        <w:t>Seznamu</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Pokud je stanovena alespoň jedna </w:t>
      </w:r>
      <w:r w:rsidRPr="004B6BB3">
        <w:rPr>
          <w:rStyle w:val="Pojem"/>
          <w:color w:val="000000" w:themeColor="text1"/>
          <w:szCs w:val="24"/>
        </w:rPr>
        <w:t>Specializace</w:t>
      </w:r>
      <w:r w:rsidRPr="004B6BB3">
        <w:rPr>
          <w:color w:val="000000" w:themeColor="text1"/>
          <w:szCs w:val="24"/>
        </w:rPr>
        <w:t xml:space="preserve">, tak </w:t>
      </w:r>
      <w:r w:rsidRPr="004B6BB3">
        <w:rPr>
          <w:rStyle w:val="Pojem"/>
          <w:color w:val="000000" w:themeColor="text1"/>
          <w:szCs w:val="24"/>
        </w:rPr>
        <w:t>APN</w:t>
      </w:r>
      <w:r w:rsidRPr="004B6BB3">
        <w:rPr>
          <w:color w:val="000000" w:themeColor="text1"/>
          <w:szCs w:val="24"/>
        </w:rPr>
        <w:t xml:space="preserve"> podle </w:t>
      </w:r>
      <w:r w:rsidRPr="004B6BB3">
        <w:rPr>
          <w:rStyle w:val="Pojem"/>
          <w:color w:val="000000" w:themeColor="text1"/>
          <w:szCs w:val="24"/>
        </w:rPr>
        <w:t>Priorit</w:t>
      </w:r>
      <w:r w:rsidRPr="004B6BB3">
        <w:rPr>
          <w:color w:val="000000" w:themeColor="text1"/>
          <w:szCs w:val="24"/>
        </w:rPr>
        <w:t xml:space="preserve"> rozhodne, podle které </w:t>
      </w:r>
      <w:r w:rsidRPr="004B6BB3">
        <w:rPr>
          <w:rStyle w:val="Pojem"/>
          <w:color w:val="000000" w:themeColor="text1"/>
          <w:szCs w:val="24"/>
        </w:rPr>
        <w:t>Specializace</w:t>
      </w:r>
      <w:r w:rsidRPr="004B6BB3">
        <w:rPr>
          <w:color w:val="000000" w:themeColor="text1"/>
          <w:szCs w:val="24"/>
        </w:rPr>
        <w:t xml:space="preserve"> bude přidělovat.</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Pokud je pro vybranou </w:t>
      </w:r>
      <w:r w:rsidRPr="004B6BB3">
        <w:rPr>
          <w:rStyle w:val="Pojem"/>
          <w:color w:val="000000" w:themeColor="text1"/>
          <w:szCs w:val="24"/>
        </w:rPr>
        <w:t>Specializaci</w:t>
      </w:r>
      <w:r w:rsidRPr="004B6BB3">
        <w:rPr>
          <w:color w:val="000000" w:themeColor="text1"/>
          <w:szCs w:val="24"/>
        </w:rPr>
        <w:t xml:space="preserve"> (resp. není-li ve věci žádná </w:t>
      </w:r>
      <w:r w:rsidRPr="004B6BB3">
        <w:rPr>
          <w:rStyle w:val="Pojem"/>
          <w:color w:val="000000" w:themeColor="text1"/>
          <w:szCs w:val="24"/>
        </w:rPr>
        <w:t>Specializace</w:t>
      </w:r>
      <w:r w:rsidRPr="004B6BB3">
        <w:rPr>
          <w:color w:val="000000" w:themeColor="text1"/>
          <w:szCs w:val="24"/>
        </w:rPr>
        <w:t xml:space="preserve">, tak pro zapisovanou </w:t>
      </w:r>
      <w:r w:rsidRPr="004B6BB3">
        <w:rPr>
          <w:rStyle w:val="Pojem"/>
          <w:color w:val="000000" w:themeColor="text1"/>
          <w:szCs w:val="24"/>
        </w:rPr>
        <w:t>Agendu</w:t>
      </w:r>
      <w:r w:rsidRPr="004B6BB3">
        <w:rPr>
          <w:color w:val="000000" w:themeColor="text1"/>
          <w:szCs w:val="24"/>
        </w:rPr>
        <w:t xml:space="preserve">) zapnuta </w:t>
      </w:r>
      <w:r w:rsidRPr="004B6BB3">
        <w:rPr>
          <w:rStyle w:val="Pojem"/>
          <w:color w:val="000000" w:themeColor="text1"/>
          <w:szCs w:val="24"/>
        </w:rPr>
        <w:t>Lustrace</w:t>
      </w:r>
      <w:r w:rsidRPr="004B6BB3">
        <w:rPr>
          <w:color w:val="000000" w:themeColor="text1"/>
          <w:szCs w:val="24"/>
        </w:rPr>
        <w:t xml:space="preserve">, tak </w:t>
      </w:r>
      <w:r w:rsidRPr="004B6BB3">
        <w:rPr>
          <w:rStyle w:val="Pojem"/>
          <w:color w:val="000000" w:themeColor="text1"/>
          <w:szCs w:val="24"/>
        </w:rPr>
        <w:t>APN</w:t>
      </w:r>
      <w:r w:rsidRPr="004B6BB3">
        <w:rPr>
          <w:color w:val="000000" w:themeColor="text1"/>
          <w:szCs w:val="24"/>
        </w:rPr>
        <w:t xml:space="preserve"> podle definovaných pravidel prolustruje všechny účastníky zapisované věci. V případě pozitivní </w:t>
      </w:r>
      <w:r w:rsidRPr="004B6BB3">
        <w:rPr>
          <w:rStyle w:val="Pojem"/>
          <w:color w:val="000000" w:themeColor="text1"/>
          <w:szCs w:val="24"/>
        </w:rPr>
        <w:t>Lustrace</w:t>
      </w:r>
      <w:r w:rsidRPr="004B6BB3">
        <w:rPr>
          <w:color w:val="000000" w:themeColor="text1"/>
          <w:szCs w:val="24"/>
        </w:rPr>
        <w:t xml:space="preserve"> dochází k odebrání ostatních </w:t>
      </w:r>
      <w:r w:rsidRPr="004B6BB3">
        <w:rPr>
          <w:rStyle w:val="Pojem"/>
          <w:color w:val="000000" w:themeColor="text1"/>
          <w:szCs w:val="24"/>
        </w:rPr>
        <w:t>Senátů</w:t>
      </w:r>
      <w:r w:rsidRPr="004B6BB3">
        <w:rPr>
          <w:color w:val="000000" w:themeColor="text1"/>
          <w:szCs w:val="24"/>
        </w:rPr>
        <w:t xml:space="preserve"> ze </w:t>
      </w:r>
      <w:r w:rsidRPr="004B6BB3">
        <w:rPr>
          <w:rStyle w:val="Pojem"/>
          <w:color w:val="000000" w:themeColor="text1"/>
          <w:szCs w:val="24"/>
        </w:rPr>
        <w:t>Seznamu</w:t>
      </w:r>
      <w:r w:rsidRPr="004B6BB3">
        <w:rPr>
          <w:color w:val="000000" w:themeColor="text1"/>
          <w:szCs w:val="24"/>
        </w:rPr>
        <w:t>.</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zkontroluje, zda je pro vybranou </w:t>
      </w:r>
      <w:r w:rsidRPr="004B6BB3">
        <w:rPr>
          <w:rStyle w:val="Pojem"/>
          <w:color w:val="000000" w:themeColor="text1"/>
          <w:szCs w:val="24"/>
        </w:rPr>
        <w:t>Specializaci</w:t>
      </w:r>
      <w:r w:rsidRPr="004B6BB3">
        <w:rPr>
          <w:color w:val="000000" w:themeColor="text1"/>
          <w:szCs w:val="24"/>
        </w:rPr>
        <w:t xml:space="preserve"> (resp. není-li ve věci žádná </w:t>
      </w:r>
      <w:r w:rsidRPr="004B6BB3">
        <w:rPr>
          <w:rStyle w:val="Pojem"/>
          <w:color w:val="000000" w:themeColor="text1"/>
          <w:szCs w:val="24"/>
        </w:rPr>
        <w:t>Specializace</w:t>
      </w:r>
      <w:r w:rsidRPr="004B6BB3">
        <w:rPr>
          <w:color w:val="000000" w:themeColor="text1"/>
          <w:szCs w:val="24"/>
        </w:rPr>
        <w:t xml:space="preserve">, tak pro zapisovanou </w:t>
      </w:r>
      <w:r w:rsidRPr="004B6BB3">
        <w:rPr>
          <w:rStyle w:val="Pojem"/>
          <w:color w:val="000000" w:themeColor="text1"/>
          <w:szCs w:val="24"/>
        </w:rPr>
        <w:t>Agendu</w:t>
      </w:r>
      <w:r w:rsidRPr="004B6BB3">
        <w:rPr>
          <w:color w:val="000000" w:themeColor="text1"/>
          <w:szCs w:val="24"/>
        </w:rPr>
        <w:t>) stanoven obecný způsob přidělování. Pokud ne bude se řídit zvoleným přidělovacím algoritmem.</w:t>
      </w:r>
    </w:p>
    <w:p w:rsidR="005A3879" w:rsidRPr="004B6BB3" w:rsidRDefault="005A3879" w:rsidP="005A3879">
      <w:pPr>
        <w:pStyle w:val="Bod"/>
        <w:numPr>
          <w:ilvl w:val="1"/>
          <w:numId w:val="2"/>
        </w:numPr>
        <w:ind w:hanging="508"/>
        <w:rPr>
          <w:color w:val="000000" w:themeColor="text1"/>
          <w:szCs w:val="24"/>
        </w:rPr>
      </w:pPr>
      <w:r w:rsidRPr="004B6BB3">
        <w:rPr>
          <w:color w:val="000000" w:themeColor="text1"/>
          <w:szCs w:val="24"/>
        </w:rPr>
        <w:t xml:space="preserve">Pokud byla uvedena alespoň jedna </w:t>
      </w:r>
      <w:r w:rsidRPr="004B6BB3">
        <w:rPr>
          <w:rStyle w:val="Pojem"/>
          <w:color w:val="000000" w:themeColor="text1"/>
          <w:szCs w:val="24"/>
        </w:rPr>
        <w:t>Specializace</w:t>
      </w:r>
      <w:r w:rsidRPr="004B6BB3">
        <w:rPr>
          <w:color w:val="000000" w:themeColor="text1"/>
          <w:szCs w:val="24"/>
        </w:rPr>
        <w:t xml:space="preserve">, tak jsou ze </w:t>
      </w:r>
      <w:r w:rsidRPr="004B6BB3">
        <w:rPr>
          <w:rStyle w:val="Pojem"/>
          <w:color w:val="000000" w:themeColor="text1"/>
          <w:szCs w:val="24"/>
        </w:rPr>
        <w:t>Seznamu</w:t>
      </w:r>
      <w:r w:rsidRPr="004B6BB3">
        <w:rPr>
          <w:color w:val="000000" w:themeColor="text1"/>
          <w:szCs w:val="24"/>
        </w:rPr>
        <w:t xml:space="preserve"> odebrány </w:t>
      </w:r>
      <w:r w:rsidRPr="004B6BB3">
        <w:rPr>
          <w:rStyle w:val="Pojem"/>
          <w:color w:val="000000" w:themeColor="text1"/>
          <w:szCs w:val="24"/>
        </w:rPr>
        <w:t>Senáty</w:t>
      </w:r>
      <w:r w:rsidRPr="004B6BB3">
        <w:rPr>
          <w:color w:val="000000" w:themeColor="text1"/>
          <w:szCs w:val="24"/>
        </w:rPr>
        <w:t xml:space="preserve">, které nezpracovávají vybranou </w:t>
      </w:r>
      <w:r w:rsidRPr="004B6BB3">
        <w:rPr>
          <w:rStyle w:val="Pojem"/>
          <w:color w:val="000000" w:themeColor="text1"/>
          <w:szCs w:val="24"/>
        </w:rPr>
        <w:t>Specializaci</w:t>
      </w:r>
      <w:r w:rsidRPr="004B6BB3">
        <w:rPr>
          <w:color w:val="000000" w:themeColor="text1"/>
          <w:szCs w:val="24"/>
        </w:rPr>
        <w:t xml:space="preserve">. Pokud je uvedeno </w:t>
      </w:r>
      <w:r w:rsidRPr="004B6BB3">
        <w:rPr>
          <w:rStyle w:val="Pojem"/>
          <w:color w:val="000000" w:themeColor="text1"/>
          <w:szCs w:val="24"/>
        </w:rPr>
        <w:t>Specializací</w:t>
      </w:r>
      <w:r w:rsidRPr="004B6BB3">
        <w:rPr>
          <w:color w:val="000000" w:themeColor="text1"/>
          <w:szCs w:val="24"/>
        </w:rPr>
        <w:t xml:space="preserve"> více, tak se systém pokouší </w:t>
      </w:r>
      <w:r w:rsidRPr="004B6BB3">
        <w:rPr>
          <w:rStyle w:val="Pojem"/>
          <w:color w:val="000000" w:themeColor="text1"/>
          <w:szCs w:val="24"/>
        </w:rPr>
        <w:t>Seznam</w:t>
      </w:r>
      <w:r w:rsidRPr="004B6BB3">
        <w:rPr>
          <w:color w:val="000000" w:themeColor="text1"/>
          <w:szCs w:val="24"/>
        </w:rPr>
        <w:t xml:space="preserve"> dále redukovat, pokud by ale došlo k odebrání posledního </w:t>
      </w:r>
      <w:r w:rsidRPr="004B6BB3">
        <w:rPr>
          <w:rStyle w:val="Pojem"/>
          <w:color w:val="000000" w:themeColor="text1"/>
          <w:szCs w:val="24"/>
        </w:rPr>
        <w:t>Senátu</w:t>
      </w:r>
      <w:r w:rsidRPr="004B6BB3">
        <w:rPr>
          <w:color w:val="000000" w:themeColor="text1"/>
          <w:szCs w:val="24"/>
        </w:rPr>
        <w:t xml:space="preserve">, tak je příslušná </w:t>
      </w:r>
      <w:r w:rsidRPr="004B6BB3">
        <w:rPr>
          <w:rStyle w:val="Pojem"/>
          <w:color w:val="000000" w:themeColor="text1"/>
          <w:szCs w:val="24"/>
        </w:rPr>
        <w:t>Specializace</w:t>
      </w:r>
      <w:r w:rsidRPr="004B6BB3">
        <w:rPr>
          <w:color w:val="000000" w:themeColor="text1"/>
          <w:szCs w:val="24"/>
        </w:rPr>
        <w:t xml:space="preserve"> zcela ignorována.</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pro každý </w:t>
      </w:r>
      <w:r w:rsidRPr="004B6BB3">
        <w:rPr>
          <w:rStyle w:val="Pojem"/>
          <w:color w:val="000000" w:themeColor="text1"/>
          <w:szCs w:val="24"/>
        </w:rPr>
        <w:t>Senát</w:t>
      </w:r>
      <w:r w:rsidRPr="004B6BB3">
        <w:rPr>
          <w:color w:val="000000" w:themeColor="text1"/>
          <w:szCs w:val="24"/>
        </w:rPr>
        <w:t xml:space="preserve"> ze </w:t>
      </w:r>
      <w:r w:rsidRPr="004B6BB3">
        <w:rPr>
          <w:rStyle w:val="Pojem"/>
          <w:color w:val="000000" w:themeColor="text1"/>
          <w:szCs w:val="24"/>
        </w:rPr>
        <w:t>Seznamu</w:t>
      </w:r>
      <w:r w:rsidRPr="004B6BB3">
        <w:rPr>
          <w:color w:val="000000" w:themeColor="text1"/>
          <w:szCs w:val="24"/>
        </w:rPr>
        <w:t xml:space="preserve"> spočítá </w:t>
      </w:r>
      <w:r w:rsidRPr="004B6BB3">
        <w:rPr>
          <w:rStyle w:val="Definicepojmu"/>
          <w:color w:val="000000" w:themeColor="text1"/>
          <w:szCs w:val="24"/>
        </w:rPr>
        <w:t>Součet</w:t>
      </w:r>
      <w:r w:rsidRPr="004B6BB3">
        <w:rPr>
          <w:color w:val="000000" w:themeColor="text1"/>
          <w:szCs w:val="24"/>
        </w:rPr>
        <w:t xml:space="preserve"> </w:t>
      </w:r>
      <w:r w:rsidRPr="004B6BB3">
        <w:rPr>
          <w:rStyle w:val="Pojem"/>
          <w:color w:val="000000" w:themeColor="text1"/>
          <w:szCs w:val="24"/>
        </w:rPr>
        <w:t>Vah</w:t>
      </w:r>
      <w:r w:rsidRPr="004B6BB3">
        <w:rPr>
          <w:color w:val="000000" w:themeColor="text1"/>
          <w:szCs w:val="24"/>
        </w:rPr>
        <w:t xml:space="preserve"> všech </w:t>
      </w:r>
      <w:r w:rsidRPr="004B6BB3">
        <w:rPr>
          <w:rStyle w:val="Pojem"/>
          <w:color w:val="000000" w:themeColor="text1"/>
          <w:szCs w:val="24"/>
        </w:rPr>
        <w:t>Nemylných</w:t>
      </w:r>
      <w:r w:rsidRPr="004B6BB3">
        <w:rPr>
          <w:color w:val="000000" w:themeColor="text1"/>
          <w:szCs w:val="24"/>
        </w:rPr>
        <w:t xml:space="preserve"> věcí, ke kterému přičte příslušné </w:t>
      </w:r>
      <w:r w:rsidRPr="004B6BB3">
        <w:rPr>
          <w:rStyle w:val="Pojem"/>
          <w:color w:val="000000" w:themeColor="text1"/>
          <w:szCs w:val="24"/>
        </w:rPr>
        <w:t>Navýšení</w:t>
      </w:r>
      <w:r w:rsidRPr="004B6BB3">
        <w:rPr>
          <w:color w:val="000000" w:themeColor="text1"/>
          <w:szCs w:val="24"/>
        </w:rPr>
        <w:t xml:space="preserve">, přičemž absence </w:t>
      </w:r>
      <w:r w:rsidRPr="004B6BB3">
        <w:rPr>
          <w:rStyle w:val="Pojem"/>
          <w:color w:val="000000" w:themeColor="text1"/>
          <w:szCs w:val="24"/>
        </w:rPr>
        <w:t>Váhy</w:t>
      </w:r>
      <w:r w:rsidRPr="004B6BB3">
        <w:rPr>
          <w:color w:val="000000" w:themeColor="text1"/>
          <w:szCs w:val="24"/>
        </w:rPr>
        <w:t xml:space="preserve"> je započítána jako jednička. Tento </w:t>
      </w:r>
      <w:r w:rsidRPr="004B6BB3">
        <w:rPr>
          <w:rStyle w:val="Pojem"/>
          <w:color w:val="000000" w:themeColor="text1"/>
          <w:szCs w:val="24"/>
        </w:rPr>
        <w:t>Součet</w:t>
      </w:r>
      <w:r w:rsidRPr="004B6BB3">
        <w:rPr>
          <w:color w:val="000000" w:themeColor="text1"/>
          <w:szCs w:val="24"/>
        </w:rPr>
        <w:t xml:space="preserve"> dále vydělí </w:t>
      </w:r>
      <w:r w:rsidRPr="004B6BB3">
        <w:rPr>
          <w:rStyle w:val="Pojem"/>
          <w:color w:val="000000" w:themeColor="text1"/>
          <w:szCs w:val="24"/>
        </w:rPr>
        <w:t>Velikostí nápadu</w:t>
      </w:r>
      <w:r w:rsidRPr="004B6BB3">
        <w:rPr>
          <w:color w:val="000000" w:themeColor="text1"/>
          <w:szCs w:val="24"/>
        </w:rPr>
        <w:t xml:space="preserve">, přičemž </w:t>
      </w:r>
      <w:r w:rsidRPr="004B6BB3">
        <w:rPr>
          <w:rStyle w:val="Pojem"/>
          <w:color w:val="000000" w:themeColor="text1"/>
          <w:szCs w:val="24"/>
        </w:rPr>
        <w:t>Senáty</w:t>
      </w:r>
      <w:r w:rsidRPr="004B6BB3">
        <w:rPr>
          <w:color w:val="000000" w:themeColor="text1"/>
          <w:szCs w:val="24"/>
        </w:rPr>
        <w:t xml:space="preserve"> s nulovou </w:t>
      </w:r>
      <w:r w:rsidRPr="004B6BB3">
        <w:rPr>
          <w:rStyle w:val="Pojem"/>
          <w:color w:val="000000" w:themeColor="text1"/>
          <w:szCs w:val="24"/>
        </w:rPr>
        <w:t>Velikostí nápadu</w:t>
      </w:r>
      <w:r w:rsidRPr="004B6BB3">
        <w:rPr>
          <w:color w:val="000000" w:themeColor="text1"/>
          <w:szCs w:val="24"/>
        </w:rPr>
        <w:t xml:space="preserve"> jsou dodatečně ignorovány.</w:t>
      </w:r>
    </w:p>
    <w:p w:rsidR="005A3879" w:rsidRPr="004B6BB3" w:rsidRDefault="005A3879" w:rsidP="005A3879">
      <w:pPr>
        <w:pStyle w:val="Bod"/>
        <w:numPr>
          <w:ilvl w:val="1"/>
          <w:numId w:val="2"/>
        </w:numPr>
        <w:ind w:hanging="508"/>
        <w:rPr>
          <w:color w:val="000000" w:themeColor="text1"/>
          <w:szCs w:val="24"/>
        </w:rPr>
      </w:pPr>
      <w:r w:rsidRPr="004B6BB3">
        <w:rPr>
          <w:rStyle w:val="Pojem"/>
          <w:color w:val="000000" w:themeColor="text1"/>
          <w:szCs w:val="24"/>
        </w:rPr>
        <w:t>APN</w:t>
      </w:r>
      <w:r w:rsidRPr="004B6BB3">
        <w:rPr>
          <w:color w:val="000000" w:themeColor="text1"/>
          <w:szCs w:val="24"/>
        </w:rPr>
        <w:t xml:space="preserve"> na závěr ze </w:t>
      </w:r>
      <w:r w:rsidRPr="004B6BB3">
        <w:rPr>
          <w:rStyle w:val="Pojem"/>
          <w:color w:val="000000" w:themeColor="text1"/>
          <w:szCs w:val="24"/>
        </w:rPr>
        <w:t>Seznamu</w:t>
      </w:r>
      <w:r w:rsidRPr="004B6BB3">
        <w:rPr>
          <w:color w:val="000000" w:themeColor="text1"/>
          <w:szCs w:val="24"/>
        </w:rPr>
        <w:t xml:space="preserve"> vyhledá </w:t>
      </w:r>
      <w:r w:rsidRPr="004B6BB3">
        <w:rPr>
          <w:rStyle w:val="Pojem"/>
          <w:color w:val="000000" w:themeColor="text1"/>
          <w:szCs w:val="24"/>
        </w:rPr>
        <w:t>Senát</w:t>
      </w:r>
      <w:r w:rsidRPr="004B6BB3">
        <w:rPr>
          <w:color w:val="000000" w:themeColor="text1"/>
          <w:szCs w:val="24"/>
        </w:rPr>
        <w:t xml:space="preserve"> s nejnižším </w:t>
      </w:r>
      <w:r w:rsidRPr="004B6BB3">
        <w:rPr>
          <w:rStyle w:val="Pojem"/>
          <w:color w:val="000000" w:themeColor="text1"/>
          <w:szCs w:val="24"/>
        </w:rPr>
        <w:t>Součtem</w:t>
      </w:r>
      <w:r w:rsidRPr="004B6BB3">
        <w:rPr>
          <w:color w:val="000000" w:themeColor="text1"/>
          <w:szCs w:val="24"/>
        </w:rPr>
        <w:t xml:space="preserve">. Existuje-li více </w:t>
      </w:r>
      <w:r w:rsidRPr="004B6BB3">
        <w:rPr>
          <w:rStyle w:val="Pojem"/>
          <w:color w:val="000000" w:themeColor="text1"/>
          <w:szCs w:val="24"/>
        </w:rPr>
        <w:t>Senátů</w:t>
      </w:r>
      <w:r w:rsidRPr="004B6BB3">
        <w:rPr>
          <w:color w:val="000000" w:themeColor="text1"/>
          <w:szCs w:val="24"/>
        </w:rPr>
        <w:t xml:space="preserve"> se stejným </w:t>
      </w:r>
      <w:r w:rsidRPr="004B6BB3">
        <w:rPr>
          <w:rStyle w:val="Pojem"/>
          <w:color w:val="000000" w:themeColor="text1"/>
          <w:szCs w:val="24"/>
        </w:rPr>
        <w:t>Součtem</w:t>
      </w:r>
      <w:r w:rsidRPr="004B6BB3">
        <w:rPr>
          <w:color w:val="000000" w:themeColor="text1"/>
          <w:szCs w:val="24"/>
        </w:rPr>
        <w:t xml:space="preserve">, pak zvolí ten s nejnižším </w:t>
      </w:r>
      <w:r w:rsidRPr="004B6BB3">
        <w:rPr>
          <w:rStyle w:val="Pojem"/>
          <w:color w:val="000000" w:themeColor="text1"/>
          <w:szCs w:val="24"/>
        </w:rPr>
        <w:t>Číslem</w:t>
      </w:r>
      <w:r w:rsidRPr="004B6BB3">
        <w:rPr>
          <w:color w:val="000000" w:themeColor="text1"/>
          <w:szCs w:val="24"/>
        </w:rPr>
        <w:t>. Do tohoto senátu pak systém věc zapíše.</w:t>
      </w:r>
    </w:p>
    <w:p w:rsidR="005A3879" w:rsidRPr="004B6BB3" w:rsidRDefault="005A3879" w:rsidP="005A3879">
      <w:pPr>
        <w:rPr>
          <w:rFonts w:ascii="Garamond" w:hAnsi="Garamond"/>
          <w:b/>
          <w:color w:val="000000" w:themeColor="text1"/>
          <w:sz w:val="24"/>
          <w:szCs w:val="24"/>
          <w:u w:val="single"/>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jc w:val="both"/>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5A3879" w:rsidRPr="004B6BB3" w:rsidRDefault="005A3879" w:rsidP="005A3879">
      <w:pPr>
        <w:rPr>
          <w:rFonts w:ascii="Garamond" w:hAnsi="Garamond"/>
          <w:color w:val="000000" w:themeColor="text1"/>
          <w:sz w:val="24"/>
          <w:szCs w:val="24"/>
        </w:rPr>
      </w:pPr>
    </w:p>
    <w:p w:rsidR="008669BF" w:rsidRPr="004B6BB3" w:rsidRDefault="008669BF">
      <w:pPr>
        <w:rPr>
          <w:rFonts w:ascii="Garamond" w:hAnsi="Garamond"/>
          <w:color w:val="000000" w:themeColor="text1"/>
          <w:sz w:val="24"/>
          <w:szCs w:val="24"/>
        </w:rPr>
      </w:pPr>
    </w:p>
    <w:sectPr w:rsidR="008669BF" w:rsidRPr="004B6B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D1" w:rsidRDefault="00A80CD1" w:rsidP="00ED2B34">
      <w:r>
        <w:separator/>
      </w:r>
    </w:p>
  </w:endnote>
  <w:endnote w:type="continuationSeparator" w:id="0">
    <w:p w:rsidR="00A80CD1" w:rsidRDefault="00A80CD1"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436229" w:rsidRDefault="00436229">
        <w:pPr>
          <w:pStyle w:val="Zpat"/>
          <w:jc w:val="center"/>
        </w:pPr>
        <w:r>
          <w:fldChar w:fldCharType="begin"/>
        </w:r>
        <w:r>
          <w:instrText>PAGE   \* MERGEFORMAT</w:instrText>
        </w:r>
        <w:r>
          <w:fldChar w:fldCharType="separate"/>
        </w:r>
        <w:r w:rsidR="002F7E83">
          <w:rPr>
            <w:noProof/>
          </w:rPr>
          <w:t>1</w:t>
        </w:r>
        <w:r>
          <w:fldChar w:fldCharType="end"/>
        </w:r>
      </w:p>
    </w:sdtContent>
  </w:sdt>
  <w:p w:rsidR="00436229" w:rsidRDefault="004362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D1" w:rsidRDefault="00A80CD1" w:rsidP="00ED2B34">
      <w:r>
        <w:separator/>
      </w:r>
    </w:p>
  </w:footnote>
  <w:footnote w:type="continuationSeparator" w:id="0">
    <w:p w:rsidR="00A80CD1" w:rsidRDefault="00A80CD1"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7"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3754"/>
    <w:rsid w:val="0002145B"/>
    <w:rsid w:val="00026716"/>
    <w:rsid w:val="00030148"/>
    <w:rsid w:val="00037CFB"/>
    <w:rsid w:val="00052394"/>
    <w:rsid w:val="000676FB"/>
    <w:rsid w:val="000726A9"/>
    <w:rsid w:val="00073DA7"/>
    <w:rsid w:val="0007600D"/>
    <w:rsid w:val="00084CA9"/>
    <w:rsid w:val="000C4DBC"/>
    <w:rsid w:val="000C55B5"/>
    <w:rsid w:val="000F7472"/>
    <w:rsid w:val="00101783"/>
    <w:rsid w:val="001047EA"/>
    <w:rsid w:val="00106F59"/>
    <w:rsid w:val="001119D0"/>
    <w:rsid w:val="00116908"/>
    <w:rsid w:val="00163475"/>
    <w:rsid w:val="00177D42"/>
    <w:rsid w:val="001A017E"/>
    <w:rsid w:val="001A5C1A"/>
    <w:rsid w:val="001B4DAE"/>
    <w:rsid w:val="001C023C"/>
    <w:rsid w:val="001D0567"/>
    <w:rsid w:val="001D566F"/>
    <w:rsid w:val="001E0986"/>
    <w:rsid w:val="001E6455"/>
    <w:rsid w:val="00225312"/>
    <w:rsid w:val="00255920"/>
    <w:rsid w:val="0027613C"/>
    <w:rsid w:val="002E7A49"/>
    <w:rsid w:val="002F7E83"/>
    <w:rsid w:val="00301AC9"/>
    <w:rsid w:val="00313170"/>
    <w:rsid w:val="00375195"/>
    <w:rsid w:val="00382D79"/>
    <w:rsid w:val="00391A1A"/>
    <w:rsid w:val="003B6719"/>
    <w:rsid w:val="003D09BC"/>
    <w:rsid w:val="003D6CD8"/>
    <w:rsid w:val="003E2486"/>
    <w:rsid w:val="003F484F"/>
    <w:rsid w:val="00424614"/>
    <w:rsid w:val="00436229"/>
    <w:rsid w:val="00474DAA"/>
    <w:rsid w:val="0047514C"/>
    <w:rsid w:val="00475EB5"/>
    <w:rsid w:val="00496BC8"/>
    <w:rsid w:val="004A076B"/>
    <w:rsid w:val="004A7EEA"/>
    <w:rsid w:val="004B6BB3"/>
    <w:rsid w:val="004D0A40"/>
    <w:rsid w:val="004F0605"/>
    <w:rsid w:val="00506B4E"/>
    <w:rsid w:val="00522163"/>
    <w:rsid w:val="005319B8"/>
    <w:rsid w:val="00540759"/>
    <w:rsid w:val="0055177E"/>
    <w:rsid w:val="005649BB"/>
    <w:rsid w:val="00565E4B"/>
    <w:rsid w:val="00583E9C"/>
    <w:rsid w:val="00590CD1"/>
    <w:rsid w:val="005938D1"/>
    <w:rsid w:val="005A3879"/>
    <w:rsid w:val="005B475E"/>
    <w:rsid w:val="005C06E6"/>
    <w:rsid w:val="005C4234"/>
    <w:rsid w:val="005E46ED"/>
    <w:rsid w:val="005F2BCC"/>
    <w:rsid w:val="005F651F"/>
    <w:rsid w:val="00605E88"/>
    <w:rsid w:val="00611FC9"/>
    <w:rsid w:val="006150AA"/>
    <w:rsid w:val="00615444"/>
    <w:rsid w:val="006250BE"/>
    <w:rsid w:val="00654089"/>
    <w:rsid w:val="0065791F"/>
    <w:rsid w:val="006632FF"/>
    <w:rsid w:val="00690750"/>
    <w:rsid w:val="006A02D1"/>
    <w:rsid w:val="006A685F"/>
    <w:rsid w:val="00714FC1"/>
    <w:rsid w:val="00721B55"/>
    <w:rsid w:val="007264C1"/>
    <w:rsid w:val="007360B5"/>
    <w:rsid w:val="00742A44"/>
    <w:rsid w:val="0077332A"/>
    <w:rsid w:val="00774F6E"/>
    <w:rsid w:val="0078005F"/>
    <w:rsid w:val="00797BAD"/>
    <w:rsid w:val="008238CC"/>
    <w:rsid w:val="00862CB4"/>
    <w:rsid w:val="008669BF"/>
    <w:rsid w:val="00874E05"/>
    <w:rsid w:val="00876ABC"/>
    <w:rsid w:val="008978BB"/>
    <w:rsid w:val="008B2E2E"/>
    <w:rsid w:val="008C2ABA"/>
    <w:rsid w:val="008C6F2A"/>
    <w:rsid w:val="008C722A"/>
    <w:rsid w:val="008D536F"/>
    <w:rsid w:val="008D7065"/>
    <w:rsid w:val="009522C6"/>
    <w:rsid w:val="009655C1"/>
    <w:rsid w:val="00977CEE"/>
    <w:rsid w:val="009810C2"/>
    <w:rsid w:val="009814B8"/>
    <w:rsid w:val="00995961"/>
    <w:rsid w:val="00997610"/>
    <w:rsid w:val="00997731"/>
    <w:rsid w:val="009A2949"/>
    <w:rsid w:val="009A3FA0"/>
    <w:rsid w:val="009A6869"/>
    <w:rsid w:val="009B1286"/>
    <w:rsid w:val="00A0141B"/>
    <w:rsid w:val="00A1371D"/>
    <w:rsid w:val="00A13808"/>
    <w:rsid w:val="00A62358"/>
    <w:rsid w:val="00A7119A"/>
    <w:rsid w:val="00A80CD1"/>
    <w:rsid w:val="00A942FB"/>
    <w:rsid w:val="00A9586D"/>
    <w:rsid w:val="00AB67FD"/>
    <w:rsid w:val="00AE12C1"/>
    <w:rsid w:val="00AF5762"/>
    <w:rsid w:val="00B02F56"/>
    <w:rsid w:val="00B12D01"/>
    <w:rsid w:val="00B43102"/>
    <w:rsid w:val="00B469C2"/>
    <w:rsid w:val="00B75C02"/>
    <w:rsid w:val="00B91B64"/>
    <w:rsid w:val="00B92692"/>
    <w:rsid w:val="00B96229"/>
    <w:rsid w:val="00BA01DD"/>
    <w:rsid w:val="00BA5FA1"/>
    <w:rsid w:val="00BA6FD5"/>
    <w:rsid w:val="00BB6C74"/>
    <w:rsid w:val="00BC5570"/>
    <w:rsid w:val="00BD7AF5"/>
    <w:rsid w:val="00C00D0A"/>
    <w:rsid w:val="00C0129A"/>
    <w:rsid w:val="00C06420"/>
    <w:rsid w:val="00C1223A"/>
    <w:rsid w:val="00C27E12"/>
    <w:rsid w:val="00C35F5A"/>
    <w:rsid w:val="00C46962"/>
    <w:rsid w:val="00C721ED"/>
    <w:rsid w:val="00C754FB"/>
    <w:rsid w:val="00C77191"/>
    <w:rsid w:val="00C829E2"/>
    <w:rsid w:val="00C84E46"/>
    <w:rsid w:val="00CA3B7B"/>
    <w:rsid w:val="00CB340D"/>
    <w:rsid w:val="00CC3CBE"/>
    <w:rsid w:val="00CC787F"/>
    <w:rsid w:val="00CD68EF"/>
    <w:rsid w:val="00CF0028"/>
    <w:rsid w:val="00CF17D9"/>
    <w:rsid w:val="00CF21CD"/>
    <w:rsid w:val="00CF7B30"/>
    <w:rsid w:val="00D1477B"/>
    <w:rsid w:val="00D166FC"/>
    <w:rsid w:val="00D218D7"/>
    <w:rsid w:val="00D56EFB"/>
    <w:rsid w:val="00D6639E"/>
    <w:rsid w:val="00D67BCF"/>
    <w:rsid w:val="00D7438D"/>
    <w:rsid w:val="00D853F4"/>
    <w:rsid w:val="00DB1122"/>
    <w:rsid w:val="00DB1603"/>
    <w:rsid w:val="00DD5897"/>
    <w:rsid w:val="00E00C34"/>
    <w:rsid w:val="00E131C1"/>
    <w:rsid w:val="00E35EC3"/>
    <w:rsid w:val="00E368A1"/>
    <w:rsid w:val="00E578C4"/>
    <w:rsid w:val="00E61B21"/>
    <w:rsid w:val="00E817FE"/>
    <w:rsid w:val="00EA4F83"/>
    <w:rsid w:val="00EB1751"/>
    <w:rsid w:val="00EB2BB3"/>
    <w:rsid w:val="00EB41DD"/>
    <w:rsid w:val="00ED0A33"/>
    <w:rsid w:val="00ED2B34"/>
    <w:rsid w:val="00EF1946"/>
    <w:rsid w:val="00EF23D2"/>
    <w:rsid w:val="00F27E32"/>
    <w:rsid w:val="00F32154"/>
    <w:rsid w:val="00F63E4B"/>
    <w:rsid w:val="00F64FA5"/>
    <w:rsid w:val="00F970E5"/>
    <w:rsid w:val="00FB3A71"/>
    <w:rsid w:val="00FB51C3"/>
    <w:rsid w:val="00FD4F8D"/>
    <w:rsid w:val="00FE4B47"/>
    <w:rsid w:val="00FF243F"/>
    <w:rsid w:val="00FF44B8"/>
    <w:rsid w:val="00FF7DE4"/>
    <w:rsid w:val="00FF7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B3160-07FA-40F3-95A8-CC4572C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5F0D-88F5-4069-8EAD-167CF445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12161</Words>
  <Characters>71751</Characters>
  <Application>Microsoft Office Word</Application>
  <DocSecurity>4</DocSecurity>
  <Lines>597</Lines>
  <Paragraphs>167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2020-05-11T11:48:00Z</cp:lastPrinted>
  <dcterms:created xsi:type="dcterms:W3CDTF">2020-07-26T17:11:00Z</dcterms:created>
  <dcterms:modified xsi:type="dcterms:W3CDTF">2020-07-26T17:11:00Z</dcterms:modified>
</cp:coreProperties>
</file>