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9F" w:rsidRPr="00E84312" w:rsidRDefault="00E84312">
      <w:pPr>
        <w:rPr>
          <w:rFonts w:ascii="Garamond" w:hAnsi="Garamond"/>
          <w:b/>
          <w:sz w:val="32"/>
          <w:szCs w:val="32"/>
        </w:rPr>
      </w:pPr>
      <w:r w:rsidRPr="00E84312">
        <w:rPr>
          <w:rFonts w:ascii="Garamond" w:hAnsi="Garamond"/>
          <w:b/>
          <w:sz w:val="32"/>
          <w:szCs w:val="32"/>
        </w:rPr>
        <w:t>Poučení pro osoby vstupující do budov soudu nebo na místo, kde soud jedná, se zbraní nebo s jiným nebezpečným předmětem</w:t>
      </w:r>
    </w:p>
    <w:p w:rsidR="00E84312" w:rsidRDefault="00E84312">
      <w:pPr>
        <w:rPr>
          <w:rFonts w:ascii="Garamond" w:hAnsi="Garamond"/>
          <w:sz w:val="24"/>
          <w:szCs w:val="24"/>
        </w:rPr>
      </w:pPr>
    </w:p>
    <w:p w:rsidR="00E84312" w:rsidRPr="00E84312" w:rsidRDefault="00E84312" w:rsidP="00E8431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E84312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Pokud kterákoliv osoba vstupující do budov soudu nebo na místo, kde soud jedná, má u sebe dlouhou střelnou zbraň, nebude jí vstup do budov soudu nebo na místo, kde soud jedná, umožněn, jelikož justiční stráž nepřijímá do úschovy dlouhé střelné zbraně. V takovém případě justiční stráž informuje příslušného předsedu senátu či samosoudce nebo předsedu soudu či místopředsedu soudu anebo ředitele správy soudu či jeho zástupce.</w:t>
      </w:r>
    </w:p>
    <w:p w:rsidR="00E84312" w:rsidRPr="00E84312" w:rsidRDefault="00E84312" w:rsidP="00E8431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E84312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Jestliže kterákoliv osoba vstupující do budov soudu nebo na místo, kde soud jedná, má u sebe vybitou krátkou střelnou zbraň, nebude jí vstup do budov soudu nebo na místo, kde soud jedná, umožněn, pokud tuto zbraň nepředá do úschovy justiční stráže, a to tím způsobem, že vybitou zbraň sama odloží do uzamykatelné očíslované schránky, uzamkne ji klíčem, který si ponechá v držení. O uschování zbraně sepíše justiční stráž protokol, který podepíší vstupující osoba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E84312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i justiční stráž, přičemž jeden stejnopis obdrží tato osoba a justiční stráž si ponechá druhý stejnopis. </w:t>
      </w:r>
    </w:p>
    <w:p w:rsidR="00E84312" w:rsidRPr="00E84312" w:rsidRDefault="00E84312" w:rsidP="00E8431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E84312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Pokud se osoba dostaví s nevybitou krátkou střelnou zbraní, nebude jí umožněno uložení nevybité zbraně do uzamykatelné očíslované schránky, jelikož v budově soudu či v místě, kde soud jedná, je zakázáno manipulovat se střelnou zbraní. Takováto osoba bude vyzvána, aby opustila budovu soudu anebo místo, kde soud jedná, krátkou střelnou zbraň si vybila na místě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E84312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k tomu určeném a do budovy soudu nebo na místo, kde soud jedná, se opětovně dostavila s vybitou zbraní. Poté ji bude umožněna úschova této zbraně shora popsaným způsobem. </w:t>
      </w:r>
    </w:p>
    <w:p w:rsidR="00E84312" w:rsidRPr="00E84312" w:rsidRDefault="00E84312" w:rsidP="00E8431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E84312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Při opuštění budov soudu nebo místa, kde soud jedná, osoba, která si zbraň uschovala, kontaktuje justiční stráž za účelem vyzvednutí uložené zbraně, sama si klíčem odemkne uzamykatelnou očíslovanou schránku, vyjme z ní uschovanou zbraň a na obou stejnopisech protokolu tato osoba i justiční stráž podpisy potvrdí vrácení zbraně. </w:t>
      </w:r>
    </w:p>
    <w:p w:rsidR="00E84312" w:rsidRPr="00E84312" w:rsidRDefault="00E84312" w:rsidP="00E8431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E84312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V případě ztráty či poškození klíče od uzamykatelné očíslované schránky osoba, která si zbraň uschovala, tuto skutečnost neprodleně oznámí justiční stráži, která kontaktuje bezpečnostního ředitele soudu, u něhož je v zapečetěné obálce uložen náhradní klíč, anebo jeho zástupce. Bezpečnostní ředitel anebo jeho zástupce se dostaví na místo úschovy zbraně a pomocí náhradního klíče v přítomnosti dotyčné osoby a justiční stráže otevře uzamykatelnou schránku a umožní osobě, která si zbraň uložila, aby si ji sama ze schránky vyzvedla, přičemž na obou stejnopisech protokolu tato osoba i justiční stráž podpisy potvrdí vrácení zbraně. Následně bude po této osobě v rámci </w:t>
      </w:r>
      <w:proofErr w:type="spellStart"/>
      <w:r w:rsidRPr="00E84312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škodního</w:t>
      </w:r>
      <w:proofErr w:type="spellEnd"/>
      <w:r w:rsidRPr="00E84312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 řízení vymáhána částka za opravu či výměnu klíče anebo zámku.</w:t>
      </w:r>
    </w:p>
    <w:p w:rsidR="00E84312" w:rsidRPr="00E84312" w:rsidRDefault="00E84312" w:rsidP="00E8431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E84312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Jestliže kterákoliv osoba vstupující do budov soudu nebo na místo, kde soud jedná, má u sebe jinou zbraň než střelnou nebo jiný předmět způsobilý ohrozit život nebo zdraví anebo pořádek, bude vpuštěna do budov soudu nebo na místo, kde soud jedná, pouze tehdy, odevzdá-li justiční stráži tuto zbraň nebo tento předmět do úschovy. </w:t>
      </w:r>
    </w:p>
    <w:p w:rsidR="00E84312" w:rsidRPr="00E84312" w:rsidRDefault="00E84312" w:rsidP="00E8431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E84312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V takovém případě justiční stráž sepíše protokol o uschování a vrácení zakázané věci, jehož jeden stejnopis obdrží vstupující osoba a justiční stráž si ponechá druhý stejnopis, nebo vydá štítek s pořadovým číslem prokazující převzetí zakázané věci do úschovy.</w:t>
      </w:r>
    </w:p>
    <w:p w:rsidR="00E84312" w:rsidRDefault="00E84312">
      <w:pPr>
        <w:rPr>
          <w:rFonts w:ascii="Garamond" w:hAnsi="Garamond"/>
          <w:sz w:val="24"/>
          <w:szCs w:val="24"/>
        </w:rPr>
      </w:pPr>
    </w:p>
    <w:p w:rsidR="00E84312" w:rsidRDefault="00E8431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Břeclav 29. ledna 2021</w:t>
      </w:r>
    </w:p>
    <w:p w:rsidR="00E84312" w:rsidRDefault="00E84312">
      <w:pPr>
        <w:rPr>
          <w:rFonts w:ascii="Garamond" w:hAnsi="Garamond"/>
          <w:sz w:val="24"/>
          <w:szCs w:val="24"/>
        </w:rPr>
      </w:pPr>
    </w:p>
    <w:p w:rsidR="00E84312" w:rsidRDefault="00E84312" w:rsidP="00E8431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Přemysl Klas</w:t>
      </w:r>
      <w:bookmarkStart w:id="0" w:name="_GoBack"/>
      <w:bookmarkEnd w:id="0"/>
    </w:p>
    <w:p w:rsidR="00E84312" w:rsidRPr="00E84312" w:rsidRDefault="00E84312" w:rsidP="00E8431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Břeclavi</w:t>
      </w:r>
    </w:p>
    <w:sectPr w:rsidR="00E84312" w:rsidRPr="00E8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12"/>
    <w:rsid w:val="00714A9F"/>
    <w:rsid w:val="00E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Mauksová Radka</dc:creator>
  <cp:lastModifiedBy>Mauksová Radka</cp:lastModifiedBy>
  <cp:revision>1</cp:revision>
  <cp:lastPrinted>2021-02-01T10:56:00Z</cp:lastPrinted>
  <dcterms:created xsi:type="dcterms:W3CDTF">2021-02-01T10:53:00Z</dcterms:created>
  <dcterms:modified xsi:type="dcterms:W3CDTF">2021-02-01T10:58:00Z</dcterms:modified>
</cp:coreProperties>
</file>