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A1" w:rsidRPr="00872FA1" w:rsidRDefault="00872FA1" w:rsidP="00872FA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/>
          <w:color w:val="030303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30303"/>
          <w:sz w:val="24"/>
          <w:szCs w:val="24"/>
        </w:rPr>
        <w:t>Právní úprava</w:t>
      </w:r>
      <w:r w:rsidRPr="00872FA1">
        <w:rPr>
          <w:rFonts w:ascii="Times New Roman" w:eastAsia="Times New Roman" w:hAnsi="Times New Roman"/>
          <w:b/>
          <w:bCs/>
          <w:color w:val="030303"/>
          <w:sz w:val="24"/>
          <w:szCs w:val="24"/>
        </w:rPr>
        <w:t>:</w:t>
      </w:r>
    </w:p>
    <w:p w:rsidR="00872FA1" w:rsidRPr="00872FA1" w:rsidRDefault="00872FA1" w:rsidP="00872FA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/>
          <w:color w:val="030303"/>
          <w:sz w:val="24"/>
          <w:szCs w:val="24"/>
        </w:rPr>
      </w:pPr>
      <w:r w:rsidRPr="00872FA1">
        <w:rPr>
          <w:rFonts w:ascii="Times New Roman" w:eastAsia="Times New Roman" w:hAnsi="Times New Roman"/>
          <w:color w:val="030303"/>
          <w:sz w:val="24"/>
          <w:szCs w:val="24"/>
        </w:rPr>
        <w:t>§ 174a zákona č. 6/2002 Sb., o soudech, soudcích, přísedících a státní správě soudů a o změně některých dalších zákonů (zákon o soudech a soudcích), ve znění pozdějších předpisů</w:t>
      </w:r>
    </w:p>
    <w:p w:rsidR="00872FA1" w:rsidRPr="00872FA1" w:rsidRDefault="00872FA1" w:rsidP="00872FA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/>
          <w:color w:val="030303"/>
          <w:sz w:val="24"/>
          <w:szCs w:val="24"/>
        </w:rPr>
      </w:pPr>
      <w:r w:rsidRPr="00872FA1">
        <w:rPr>
          <w:rFonts w:ascii="Times New Roman" w:eastAsia="Times New Roman" w:hAnsi="Times New Roman"/>
          <w:color w:val="030303"/>
          <w:sz w:val="24"/>
          <w:szCs w:val="24"/>
        </w:rPr>
        <w:t> </w:t>
      </w:r>
    </w:p>
    <w:p w:rsidR="00872FA1" w:rsidRPr="00872FA1" w:rsidRDefault="00872FA1" w:rsidP="00872FA1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/>
          <w:color w:val="030303"/>
          <w:sz w:val="24"/>
          <w:szCs w:val="24"/>
        </w:rPr>
      </w:pPr>
      <w:r w:rsidRPr="00872FA1">
        <w:rPr>
          <w:rFonts w:ascii="Times New Roman" w:eastAsia="Times New Roman" w:hAnsi="Times New Roman"/>
          <w:b/>
          <w:bCs/>
          <w:color w:val="030303"/>
          <w:sz w:val="24"/>
          <w:szCs w:val="24"/>
        </w:rPr>
        <w:t>§ 174a</w:t>
      </w:r>
    </w:p>
    <w:p w:rsidR="00872FA1" w:rsidRPr="00872FA1" w:rsidRDefault="00872FA1" w:rsidP="00872FA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/>
          <w:color w:val="030303"/>
          <w:sz w:val="24"/>
          <w:szCs w:val="24"/>
        </w:rPr>
      </w:pPr>
      <w:r w:rsidRPr="00872FA1">
        <w:rPr>
          <w:rFonts w:ascii="Times New Roman" w:eastAsia="Times New Roman" w:hAnsi="Times New Roman"/>
          <w:color w:val="030303"/>
          <w:sz w:val="24"/>
          <w:szCs w:val="24"/>
        </w:rPr>
        <w:t> </w:t>
      </w:r>
    </w:p>
    <w:p w:rsidR="00872FA1" w:rsidRPr="00872FA1" w:rsidRDefault="00872FA1" w:rsidP="00872FA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/>
          <w:color w:val="030303"/>
          <w:sz w:val="24"/>
          <w:szCs w:val="24"/>
        </w:rPr>
      </w:pPr>
      <w:r w:rsidRPr="00872FA1">
        <w:rPr>
          <w:rFonts w:ascii="Times New Roman" w:eastAsia="Times New Roman" w:hAnsi="Times New Roman"/>
          <w:color w:val="030303"/>
          <w:sz w:val="24"/>
          <w:szCs w:val="24"/>
        </w:rPr>
        <w:t>            (1) Má-li účastník nebo ten, kdo je stranou řízení, za to, že v tomto řízení dochází k průtahům, může podat návrh soudu, aby určil lhůtu pro provedení procesního úkonu, u kterého podle jeho názoru dochází k průtahům v řízení (dále jen „návrh na určení lhůty“). Návrh na určení lhůty k provedení procesního úkonu není podmíněn podáním stížnosti dle § 164.</w:t>
      </w:r>
    </w:p>
    <w:p w:rsidR="00872FA1" w:rsidRPr="00872FA1" w:rsidRDefault="00872FA1" w:rsidP="00872FA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/>
          <w:color w:val="030303"/>
          <w:sz w:val="24"/>
          <w:szCs w:val="24"/>
        </w:rPr>
      </w:pPr>
      <w:r w:rsidRPr="00872FA1">
        <w:rPr>
          <w:rFonts w:ascii="Times New Roman" w:eastAsia="Times New Roman" w:hAnsi="Times New Roman"/>
          <w:color w:val="030303"/>
          <w:sz w:val="24"/>
          <w:szCs w:val="24"/>
        </w:rPr>
        <w:t>             (2) Návrh na určení lhůty se podává u soudu, vůči kterému jsou průtahy v řízení namítány. Z návrhu musí být patrno, kdo jej podává (dále jen "navrhovatel"), o jakou věc a jaký procesní úkon se jedná, v čem jsou podle navrhovatele spatřovány průtahy v řízení a čeho se navrhovatel domáhá; dále musí návrh obsahovat označení soudu, vůči němuž směřuje, musí být podepsán a datován.</w:t>
      </w:r>
    </w:p>
    <w:p w:rsidR="00872FA1" w:rsidRPr="00872FA1" w:rsidRDefault="00872FA1" w:rsidP="00872FA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/>
          <w:color w:val="030303"/>
          <w:sz w:val="24"/>
          <w:szCs w:val="24"/>
        </w:rPr>
      </w:pPr>
      <w:r w:rsidRPr="00872FA1">
        <w:rPr>
          <w:rFonts w:ascii="Times New Roman" w:eastAsia="Times New Roman" w:hAnsi="Times New Roman"/>
          <w:color w:val="030303"/>
          <w:sz w:val="24"/>
          <w:szCs w:val="24"/>
        </w:rPr>
        <w:t xml:space="preserve">             (3) Soud, vůči němuž jsou namítány průtahy v řízení, postoupí do 5 pracovních dnů ode dne doručení návrh na určení lhůty se svým vyjádřením soudu příslušnému o návrhu rozhodnout; o svém postupu soud navrhovatele informuje. To neplatí, pokud soud provede do 30 dnů ode dne doručení návrhu všechny procesní úkony, u nichž podle navrhovatele dochází k prodlení; v takovém případě se k návrhu dále nepřihlíží, ledaže navrhovatel výslovně </w:t>
      </w:r>
      <w:proofErr w:type="gramStart"/>
      <w:r w:rsidRPr="00872FA1">
        <w:rPr>
          <w:rFonts w:ascii="Times New Roman" w:eastAsia="Times New Roman" w:hAnsi="Times New Roman"/>
          <w:color w:val="030303"/>
          <w:sz w:val="24"/>
          <w:szCs w:val="24"/>
        </w:rPr>
        <w:t>ve</w:t>
      </w:r>
      <w:proofErr w:type="gramEnd"/>
      <w:r w:rsidRPr="00872FA1">
        <w:rPr>
          <w:rFonts w:ascii="Times New Roman" w:eastAsia="Times New Roman" w:hAnsi="Times New Roman"/>
          <w:color w:val="030303"/>
          <w:sz w:val="24"/>
          <w:szCs w:val="24"/>
        </w:rPr>
        <w:t xml:space="preserve"> lhůtě 3 dnů ode dne, kdy se o provedení úkonů dozví, prohlásí, že na návrhu trvá.</w:t>
      </w:r>
    </w:p>
    <w:p w:rsidR="00872FA1" w:rsidRPr="00872FA1" w:rsidRDefault="00872FA1" w:rsidP="00872FA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/>
          <w:color w:val="030303"/>
          <w:sz w:val="24"/>
          <w:szCs w:val="24"/>
        </w:rPr>
      </w:pPr>
      <w:r w:rsidRPr="00872FA1">
        <w:rPr>
          <w:rFonts w:ascii="Times New Roman" w:eastAsia="Times New Roman" w:hAnsi="Times New Roman"/>
          <w:color w:val="030303"/>
          <w:sz w:val="24"/>
          <w:szCs w:val="24"/>
        </w:rPr>
        <w:t>             (4) Soudem příslušným o návrhu rozhodnout je v občanském soudním a trestním řízení soud nejblíže vyššího stupně, směřuje-li návrh proti okresnímu, krajskému nebo vrchnímu soudu, a Nejvyšší správní soud, směřuje-li návrh proti krajskému soudu ve věci správního soudnictví; směřuje-li návrh proti Nejvyššímu soudu nebo Nejvyššímu správnímu soudu, rozhodne o něm jiný senát tohoto soudu, příslušný podle rozvrhu práce (dále jen „příslušný soud“).</w:t>
      </w:r>
    </w:p>
    <w:p w:rsidR="00872FA1" w:rsidRPr="00872FA1" w:rsidRDefault="00872FA1" w:rsidP="00872FA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/>
          <w:color w:val="030303"/>
          <w:sz w:val="24"/>
          <w:szCs w:val="24"/>
        </w:rPr>
      </w:pPr>
      <w:r w:rsidRPr="00872FA1">
        <w:rPr>
          <w:rFonts w:ascii="Times New Roman" w:eastAsia="Times New Roman" w:hAnsi="Times New Roman"/>
          <w:color w:val="030303"/>
          <w:sz w:val="24"/>
          <w:szCs w:val="24"/>
        </w:rPr>
        <w:t>             (5) Účastníkem řízení je navrhovatel. Nestanoví-li tento zákon jinak, použijí se pro řízení o návrhu na určení lhůty přiměřeně ustanovení části první a části třetí občanského soudního řádu.</w:t>
      </w:r>
    </w:p>
    <w:p w:rsidR="00872FA1" w:rsidRPr="00872FA1" w:rsidRDefault="00872FA1" w:rsidP="00872FA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/>
          <w:color w:val="030303"/>
          <w:sz w:val="24"/>
          <w:szCs w:val="24"/>
        </w:rPr>
      </w:pPr>
      <w:r w:rsidRPr="00872FA1">
        <w:rPr>
          <w:rFonts w:ascii="Times New Roman" w:eastAsia="Times New Roman" w:hAnsi="Times New Roman"/>
          <w:color w:val="030303"/>
          <w:sz w:val="24"/>
          <w:szCs w:val="24"/>
        </w:rPr>
        <w:t>             (6) Příslušný soud rozhoduje o návrhu na určení lhůty usnesením. Návrh odmítne, byl-li podán někým, kdo není k jeho podání oprávněn, anebo jestliže navrhovatel neopravil nebo nedoplnil řádně návrh v určené lhůtě, jinak o něm rozhodne bez jednání do 20 pracovních dnů ode dne, kdy mu byla věc předložena nebo kdy byl návrh řádně opraven nebo doplněn.</w:t>
      </w:r>
    </w:p>
    <w:p w:rsidR="00872FA1" w:rsidRPr="00872FA1" w:rsidRDefault="00872FA1" w:rsidP="00872FA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/>
          <w:color w:val="030303"/>
          <w:sz w:val="24"/>
          <w:szCs w:val="24"/>
        </w:rPr>
      </w:pPr>
      <w:r w:rsidRPr="00872FA1">
        <w:rPr>
          <w:rFonts w:ascii="Times New Roman" w:eastAsia="Times New Roman" w:hAnsi="Times New Roman"/>
          <w:color w:val="030303"/>
          <w:sz w:val="24"/>
          <w:szCs w:val="24"/>
        </w:rPr>
        <w:lastRenderedPageBreak/>
        <w:t xml:space="preserve">             (7) Pokud </w:t>
      </w:r>
      <w:proofErr w:type="gramStart"/>
      <w:r w:rsidRPr="00872FA1">
        <w:rPr>
          <w:rFonts w:ascii="Times New Roman" w:eastAsia="Times New Roman" w:hAnsi="Times New Roman"/>
          <w:color w:val="030303"/>
          <w:sz w:val="24"/>
          <w:szCs w:val="24"/>
        </w:rPr>
        <w:t>soud, vůči</w:t>
      </w:r>
      <w:proofErr w:type="gramEnd"/>
      <w:r w:rsidRPr="00872FA1">
        <w:rPr>
          <w:rFonts w:ascii="Times New Roman" w:eastAsia="Times New Roman" w:hAnsi="Times New Roman"/>
          <w:color w:val="030303"/>
          <w:sz w:val="24"/>
          <w:szCs w:val="24"/>
        </w:rPr>
        <w:t xml:space="preserve"> němuž návrh na určení lhůty směřuje, </w:t>
      </w:r>
      <w:proofErr w:type="gramStart"/>
      <w:r w:rsidRPr="00872FA1">
        <w:rPr>
          <w:rFonts w:ascii="Times New Roman" w:eastAsia="Times New Roman" w:hAnsi="Times New Roman"/>
          <w:color w:val="030303"/>
          <w:sz w:val="24"/>
          <w:szCs w:val="24"/>
        </w:rPr>
        <w:t>již</w:t>
      </w:r>
      <w:proofErr w:type="gramEnd"/>
      <w:r w:rsidRPr="00872FA1">
        <w:rPr>
          <w:rFonts w:ascii="Times New Roman" w:eastAsia="Times New Roman" w:hAnsi="Times New Roman"/>
          <w:color w:val="030303"/>
          <w:sz w:val="24"/>
          <w:szCs w:val="24"/>
        </w:rPr>
        <w:t xml:space="preserve"> procesní úkon, </w:t>
      </w:r>
      <w:bookmarkStart w:id="0" w:name="_GoBack"/>
      <w:bookmarkEnd w:id="0"/>
      <w:r w:rsidRPr="00872FA1">
        <w:rPr>
          <w:rFonts w:ascii="Times New Roman" w:eastAsia="Times New Roman" w:hAnsi="Times New Roman"/>
          <w:color w:val="030303"/>
          <w:sz w:val="24"/>
          <w:szCs w:val="24"/>
        </w:rPr>
        <w:t>u kterého jsou v návrhu namítány průtahy v řízení, učinil, příslušný soud návrh zamítne; stejně tak postupuje, dospěje-li k závěru, že k průtahům v řízení nedochází.</w:t>
      </w:r>
    </w:p>
    <w:p w:rsidR="00872FA1" w:rsidRPr="00872FA1" w:rsidRDefault="00872FA1" w:rsidP="00872FA1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/>
          <w:color w:val="030303"/>
          <w:sz w:val="24"/>
          <w:szCs w:val="24"/>
        </w:rPr>
      </w:pPr>
      <w:r w:rsidRPr="00872FA1">
        <w:rPr>
          <w:rFonts w:ascii="Times New Roman" w:eastAsia="Times New Roman" w:hAnsi="Times New Roman"/>
          <w:color w:val="030303"/>
          <w:sz w:val="24"/>
          <w:szCs w:val="24"/>
        </w:rPr>
        <w:t>             (8) Dospěje-li příslušný soud k závěru, že návrh na určení lhůty je oprávněný, protože s ohledem na složitost věci, význam předmětu řízení pro navrhovatele, postup účastníků nebo stran řízení a na dosavadní postup soudu dochází v řízení k průtahům, určí lhůtu pro provedení procesního úkonu, u něhož jsou v návrhu namítány průtahy; touto lhůtou je soud, příslušný k provedení procesního úkonu, vázán. Je-li návrh uznán jako oprávněný, hradí náklady řízení o něm stát.</w:t>
      </w:r>
    </w:p>
    <w:p w:rsidR="00872FA1" w:rsidRPr="00872FA1" w:rsidRDefault="00872FA1" w:rsidP="00872FA1">
      <w:pPr>
        <w:shd w:val="clear" w:color="auto" w:fill="FFFFFF"/>
        <w:spacing w:after="100" w:line="384" w:lineRule="atLeast"/>
        <w:jc w:val="both"/>
        <w:rPr>
          <w:rFonts w:ascii="Times New Roman" w:eastAsia="Times New Roman" w:hAnsi="Times New Roman"/>
          <w:color w:val="030303"/>
          <w:sz w:val="24"/>
          <w:szCs w:val="24"/>
        </w:rPr>
      </w:pPr>
      <w:r w:rsidRPr="00872FA1">
        <w:rPr>
          <w:rFonts w:ascii="Times New Roman" w:eastAsia="Times New Roman" w:hAnsi="Times New Roman"/>
          <w:color w:val="030303"/>
          <w:sz w:val="24"/>
          <w:szCs w:val="24"/>
        </w:rPr>
        <w:t>             (9) Usnesení, kterým příslušný soud rozhodl o návrhu na určení lhůty, se doručí navrhovateli a soudu, proti němuž byl návrh podán. Proti rozhodnutí soudu o návrhu na určení lhůty nejsou přípustné opravné prostředky.</w:t>
      </w:r>
    </w:p>
    <w:p w:rsidR="00FE34B6" w:rsidRDefault="00FE34B6"/>
    <w:sectPr w:rsidR="00FE3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A1"/>
    <w:rsid w:val="00872FA1"/>
    <w:rsid w:val="00FE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Calibri" w:hAnsi="Garamond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hAnsi="Calibri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72F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Calibri" w:hAnsi="Garamond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hAnsi="Calibri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72F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8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1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9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Hradci Králové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Matušková Iva</dc:creator>
  <cp:lastModifiedBy>Matušková Iva</cp:lastModifiedBy>
  <cp:revision>1</cp:revision>
  <dcterms:created xsi:type="dcterms:W3CDTF">2018-09-07T07:54:00Z</dcterms:created>
  <dcterms:modified xsi:type="dcterms:W3CDTF">2018-09-07T07:55:00Z</dcterms:modified>
</cp:coreProperties>
</file>