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5F" w:rsidRPr="00E32F5F" w:rsidRDefault="00E32F5F" w:rsidP="00E32F5F">
      <w:pPr>
        <w:rPr>
          <w:rFonts w:ascii="Garamond" w:hAnsi="Garamond"/>
        </w:rPr>
      </w:pPr>
    </w:p>
    <w:p w:rsidR="00E32F5F" w:rsidRPr="00805E59" w:rsidRDefault="00E32F5F" w:rsidP="00E32F5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05E59">
        <w:rPr>
          <w:rFonts w:ascii="Garamond" w:hAnsi="Garamond"/>
          <w:b/>
          <w:smallCaps/>
          <w:color w:val="000000"/>
          <w:sz w:val="36"/>
        </w:rPr>
        <w:t> Městský soud v Praze</w:t>
      </w:r>
    </w:p>
    <w:p w:rsidR="00E32F5F" w:rsidRPr="00805E59" w:rsidRDefault="00E32F5F" w:rsidP="00E32F5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</w:rPr>
      </w:pPr>
      <w:r w:rsidRPr="00805E59">
        <w:rPr>
          <w:rFonts w:ascii="Garamond" w:hAnsi="Garamond"/>
          <w:color w:val="000000"/>
          <w:sz w:val="24"/>
        </w:rPr>
        <w:t>Slezská 9, 120 00 Praha 2</w:t>
      </w:r>
    </w:p>
    <w:p w:rsidR="00E32F5F" w:rsidRPr="00805E59" w:rsidRDefault="00E32F5F" w:rsidP="00E32F5F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805E59">
        <w:rPr>
          <w:rFonts w:ascii="Garamond" w:hAnsi="Garamond"/>
          <w:color w:val="000000"/>
          <w:sz w:val="24"/>
          <w:szCs w:val="24"/>
        </w:rPr>
        <w:t>tel.: 224 172 111, fax: 222 512 441, e-mail: podatelna@msoud.pha.justice.cz, IDDS: snkabbm</w:t>
      </w:r>
    </w:p>
    <w:p w:rsidR="005D4C22" w:rsidRDefault="005D4C22" w:rsidP="00E32F5F">
      <w:pPr>
        <w:tabs>
          <w:tab w:val="left" w:pos="5670"/>
        </w:tabs>
        <w:rPr>
          <w:rFonts w:ascii="Garamond" w:hAnsi="Garamond"/>
          <w:sz w:val="24"/>
          <w:szCs w:val="24"/>
        </w:rPr>
      </w:pPr>
    </w:p>
    <w:p w:rsidR="008C0583" w:rsidRDefault="008C0583" w:rsidP="008C0583">
      <w:pPr>
        <w:tabs>
          <w:tab w:val="left" w:pos="5670"/>
        </w:tabs>
        <w:jc w:val="center"/>
        <w:rPr>
          <w:rFonts w:ascii="Garamond" w:hAnsi="Garamond"/>
          <w:b/>
          <w:sz w:val="44"/>
          <w:szCs w:val="44"/>
        </w:rPr>
      </w:pPr>
      <w:r w:rsidRPr="008C0583">
        <w:rPr>
          <w:rFonts w:ascii="Garamond" w:hAnsi="Garamond"/>
          <w:b/>
          <w:sz w:val="44"/>
          <w:szCs w:val="44"/>
        </w:rPr>
        <w:t>OPATŘENÍ</w:t>
      </w:r>
    </w:p>
    <w:p w:rsidR="008C0583" w:rsidRDefault="008C0583" w:rsidP="008C0583">
      <w:pPr>
        <w:tabs>
          <w:tab w:val="left" w:pos="5670"/>
        </w:tabs>
        <w:jc w:val="center"/>
        <w:rPr>
          <w:rFonts w:ascii="Garamond" w:hAnsi="Garamond"/>
          <w:b/>
          <w:sz w:val="36"/>
          <w:szCs w:val="36"/>
        </w:rPr>
      </w:pPr>
      <w:r w:rsidRPr="008C0583">
        <w:rPr>
          <w:rFonts w:ascii="Garamond" w:hAnsi="Garamond"/>
          <w:b/>
          <w:sz w:val="36"/>
          <w:szCs w:val="36"/>
        </w:rPr>
        <w:t xml:space="preserve">k zajištění účelu insolvenčního řízení  </w:t>
      </w:r>
    </w:p>
    <w:p w:rsidR="008C0583" w:rsidRDefault="008C0583" w:rsidP="008C0583">
      <w:pPr>
        <w:tabs>
          <w:tab w:val="left" w:pos="5670"/>
        </w:tabs>
        <w:jc w:val="center"/>
        <w:rPr>
          <w:rFonts w:ascii="Garamond" w:hAnsi="Garamond"/>
          <w:b/>
          <w:sz w:val="36"/>
          <w:szCs w:val="36"/>
        </w:rPr>
      </w:pPr>
    </w:p>
    <w:p w:rsidR="008C0583" w:rsidRDefault="008C0583" w:rsidP="008C0583">
      <w:pPr>
        <w:tabs>
          <w:tab w:val="left" w:pos="5670"/>
        </w:tabs>
        <w:jc w:val="both"/>
        <w:rPr>
          <w:rFonts w:ascii="Garamond" w:hAnsi="Garamond"/>
          <w:sz w:val="24"/>
          <w:szCs w:val="24"/>
        </w:rPr>
      </w:pPr>
    </w:p>
    <w:p w:rsidR="008C0583" w:rsidRPr="008C0583" w:rsidRDefault="008C0583" w:rsidP="008C0583">
      <w:pPr>
        <w:tabs>
          <w:tab w:val="left" w:pos="5670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Městský soud v Praze na základě všeobecné shody insolvenčních soudců přijal ve smyslu ustanovení § 11 zákona č. 182/2006 Sb., o úpadku a způsobech jeho řešení (insolvenční zákon), z nezbytných důvodů v zájmu zajištění průběhu insolvenčního řízení a s ohledem na usnesení vlády České republiky ze dne 26. března 2021, č. 314, o prodloužení nouzového stavu do dne </w:t>
      </w:r>
      <w:proofErr w:type="gramStart"/>
      <w:r>
        <w:rPr>
          <w:rFonts w:ascii="Garamond" w:hAnsi="Garamond"/>
          <w:sz w:val="24"/>
          <w:szCs w:val="24"/>
        </w:rPr>
        <w:t>11.4.2021</w:t>
      </w:r>
      <w:proofErr w:type="gramEnd"/>
      <w:r>
        <w:rPr>
          <w:rFonts w:ascii="Garamond" w:hAnsi="Garamond"/>
          <w:sz w:val="24"/>
          <w:szCs w:val="24"/>
        </w:rPr>
        <w:t xml:space="preserve"> v souvislosti s epidemií viru SARS CoV-2, vyhlášené pod č. 146/2021 Sb., </w:t>
      </w:r>
      <w:r w:rsidRPr="008C0583">
        <w:rPr>
          <w:rFonts w:ascii="Garamond" w:hAnsi="Garamond"/>
          <w:b/>
          <w:sz w:val="24"/>
          <w:szCs w:val="24"/>
        </w:rPr>
        <w:t>toto opatření:</w:t>
      </w:r>
    </w:p>
    <w:p w:rsidR="008C0583" w:rsidRPr="008C0583" w:rsidRDefault="008C0583" w:rsidP="008C0583">
      <w:pPr>
        <w:tabs>
          <w:tab w:val="left" w:pos="5670"/>
        </w:tabs>
        <w:jc w:val="both"/>
        <w:rPr>
          <w:rFonts w:ascii="Garamond" w:hAnsi="Garamond"/>
          <w:b/>
          <w:sz w:val="24"/>
          <w:szCs w:val="24"/>
        </w:rPr>
      </w:pPr>
    </w:p>
    <w:p w:rsidR="008C0583" w:rsidRPr="008C0583" w:rsidRDefault="008C0583" w:rsidP="008C0583">
      <w:pPr>
        <w:tabs>
          <w:tab w:val="left" w:pos="5670"/>
        </w:tabs>
        <w:jc w:val="both"/>
        <w:rPr>
          <w:rFonts w:ascii="Garamond" w:hAnsi="Garamond"/>
          <w:b/>
          <w:sz w:val="24"/>
          <w:szCs w:val="24"/>
        </w:rPr>
      </w:pPr>
    </w:p>
    <w:p w:rsidR="008C0583" w:rsidRPr="008C0583" w:rsidRDefault="008C0583" w:rsidP="008C0583">
      <w:pPr>
        <w:tabs>
          <w:tab w:val="left" w:pos="5670"/>
        </w:tabs>
        <w:jc w:val="both"/>
        <w:rPr>
          <w:rFonts w:ascii="Garamond" w:hAnsi="Garamond"/>
          <w:b/>
          <w:sz w:val="24"/>
          <w:szCs w:val="24"/>
        </w:rPr>
      </w:pPr>
      <w:r w:rsidRPr="008C0583">
        <w:rPr>
          <w:rFonts w:ascii="Garamond" w:hAnsi="Garamond"/>
          <w:b/>
          <w:sz w:val="24"/>
          <w:szCs w:val="24"/>
        </w:rPr>
        <w:t xml:space="preserve">Opatření Městského soudu v Praze k zajištění účelu insolvenčního řízení ze dne 27. října 2020, Spr 2985/2020, se zrušuje s účinností ode dne </w:t>
      </w:r>
      <w:proofErr w:type="gramStart"/>
      <w:r w:rsidRPr="008C0583">
        <w:rPr>
          <w:rFonts w:ascii="Garamond" w:hAnsi="Garamond"/>
          <w:b/>
          <w:sz w:val="24"/>
          <w:szCs w:val="24"/>
        </w:rPr>
        <w:t>1.5.2021</w:t>
      </w:r>
      <w:proofErr w:type="gramEnd"/>
      <w:r w:rsidRPr="008C0583">
        <w:rPr>
          <w:rFonts w:ascii="Garamond" w:hAnsi="Garamond"/>
          <w:b/>
          <w:sz w:val="24"/>
          <w:szCs w:val="24"/>
        </w:rPr>
        <w:t xml:space="preserve"> od 0:00 hodin.</w:t>
      </w:r>
    </w:p>
    <w:p w:rsidR="008C0583" w:rsidRDefault="008C0583" w:rsidP="008C0583">
      <w:pPr>
        <w:tabs>
          <w:tab w:val="left" w:pos="5670"/>
        </w:tabs>
        <w:jc w:val="both"/>
        <w:rPr>
          <w:rFonts w:ascii="Garamond" w:hAnsi="Garamond"/>
          <w:sz w:val="24"/>
          <w:szCs w:val="24"/>
        </w:rPr>
      </w:pPr>
    </w:p>
    <w:p w:rsidR="008C0583" w:rsidRDefault="008C0583" w:rsidP="008C0583">
      <w:pPr>
        <w:tabs>
          <w:tab w:val="left" w:pos="5670"/>
        </w:tabs>
        <w:jc w:val="both"/>
        <w:rPr>
          <w:rFonts w:ascii="Garamond" w:hAnsi="Garamond"/>
          <w:sz w:val="24"/>
          <w:szCs w:val="24"/>
        </w:rPr>
      </w:pPr>
    </w:p>
    <w:p w:rsidR="008C0583" w:rsidRDefault="008C0583" w:rsidP="008C0583">
      <w:pPr>
        <w:tabs>
          <w:tab w:val="left" w:pos="567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Prodloužení lhůty k předložení zprávy pro oddlužení a o přezkumu a soupisu majetkové podstaty podle opatření k zajištění účelu insolvenčního řízení ze dne </w:t>
      </w:r>
      <w:proofErr w:type="gramStart"/>
      <w:r>
        <w:rPr>
          <w:rFonts w:ascii="Garamond" w:hAnsi="Garamond"/>
          <w:sz w:val="24"/>
          <w:szCs w:val="24"/>
        </w:rPr>
        <w:t>27.10.2020</w:t>
      </w:r>
      <w:proofErr w:type="gramEnd"/>
      <w:r>
        <w:rPr>
          <w:rFonts w:ascii="Garamond" w:hAnsi="Garamond"/>
          <w:sz w:val="24"/>
          <w:szCs w:val="24"/>
        </w:rPr>
        <w:t>, Spr 2985/2020, se tak vztahuje na insolvenční řízení, v nichž bude rozhodnuto o zjištění úpadku společně s povolením oddlužení do dne 30.4.2021 včetně.</w:t>
      </w:r>
    </w:p>
    <w:p w:rsidR="008C0583" w:rsidRDefault="008C0583" w:rsidP="008C0583">
      <w:pPr>
        <w:tabs>
          <w:tab w:val="left" w:pos="5670"/>
        </w:tabs>
        <w:jc w:val="both"/>
        <w:rPr>
          <w:rFonts w:ascii="Garamond" w:hAnsi="Garamond"/>
          <w:sz w:val="24"/>
          <w:szCs w:val="24"/>
        </w:rPr>
      </w:pPr>
    </w:p>
    <w:p w:rsidR="008C0583" w:rsidRDefault="008C0583" w:rsidP="008C0583">
      <w:pPr>
        <w:tabs>
          <w:tab w:val="left" w:pos="5670"/>
        </w:tabs>
        <w:jc w:val="both"/>
        <w:rPr>
          <w:rFonts w:ascii="Garamond" w:hAnsi="Garamond"/>
          <w:sz w:val="24"/>
          <w:szCs w:val="24"/>
        </w:rPr>
      </w:pPr>
    </w:p>
    <w:p w:rsidR="008C0583" w:rsidRDefault="008C0583" w:rsidP="008C0583">
      <w:pPr>
        <w:tabs>
          <w:tab w:val="left" w:pos="567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Praha 22. dubna 2021</w:t>
      </w:r>
    </w:p>
    <w:p w:rsidR="008C0583" w:rsidRDefault="008C0583" w:rsidP="008C0583">
      <w:pPr>
        <w:tabs>
          <w:tab w:val="left" w:pos="5670"/>
        </w:tabs>
        <w:jc w:val="both"/>
        <w:rPr>
          <w:rFonts w:ascii="Garamond" w:hAnsi="Garamond"/>
          <w:sz w:val="24"/>
          <w:szCs w:val="24"/>
        </w:rPr>
      </w:pPr>
    </w:p>
    <w:p w:rsidR="008C0583" w:rsidRDefault="008C0583" w:rsidP="008C0583">
      <w:pPr>
        <w:tabs>
          <w:tab w:val="left" w:pos="5670"/>
        </w:tabs>
        <w:jc w:val="both"/>
        <w:rPr>
          <w:rFonts w:ascii="Garamond" w:hAnsi="Garamond"/>
          <w:sz w:val="24"/>
          <w:szCs w:val="24"/>
        </w:rPr>
      </w:pPr>
    </w:p>
    <w:p w:rsidR="008046E7" w:rsidRDefault="008C0583" w:rsidP="008C0583">
      <w:pPr>
        <w:tabs>
          <w:tab w:val="left" w:pos="567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Simona Bradáčová</w:t>
      </w:r>
    </w:p>
    <w:p w:rsidR="008C0583" w:rsidRPr="008C0583" w:rsidRDefault="008046E7" w:rsidP="008C0583">
      <w:pPr>
        <w:tabs>
          <w:tab w:val="left" w:pos="567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8C0583">
        <w:rPr>
          <w:rFonts w:ascii="Garamond" w:hAnsi="Garamond"/>
          <w:sz w:val="24"/>
          <w:szCs w:val="24"/>
        </w:rPr>
        <w:t xml:space="preserve">místopředsedkyně    </w:t>
      </w:r>
    </w:p>
    <w:sectPr w:rsidR="008C0583" w:rsidRPr="008C0583" w:rsidSect="00E32F5F">
      <w:headerReference w:type="default" r:id="rId6"/>
      <w:footerReference w:type="default" r:id="rId7"/>
      <w:headerReference w:type="first" r:id="rId8"/>
      <w:pgSz w:w="11906" w:h="16838"/>
      <w:pgMar w:top="1134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39" w:rsidRDefault="006E1039">
      <w:r>
        <w:separator/>
      </w:r>
    </w:p>
  </w:endnote>
  <w:endnote w:type="continuationSeparator" w:id="0">
    <w:p w:rsidR="006E1039" w:rsidRDefault="006E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3C" w:rsidRPr="0026403C" w:rsidRDefault="0026403C">
    <w:pPr>
      <w:pStyle w:val="Zpat"/>
      <w:rPr>
        <w:rFonts w:ascii="Garamond" w:hAnsi="Garamond"/>
      </w:rPr>
    </w:pPr>
    <w:r w:rsidRPr="00E32F5F">
      <w:rPr>
        <w:rFonts w:ascii="Garamond" w:hAnsi="Garamond"/>
      </w:rPr>
      <w:t xml:space="preserve">Za správnost vyhotovení: </w:t>
    </w:r>
    <w:r w:rsidRPr="00E32F5F">
      <w:rPr>
        <w:rFonts w:ascii="Garamond" w:hAnsi="Garamond"/>
      </w:rPr>
      <w:fldChar w:fldCharType="begin"/>
    </w:r>
    <w:r w:rsidRPr="00E32F5F">
      <w:rPr>
        <w:rFonts w:ascii="Garamond" w:hAnsi="Garamond"/>
      </w:rPr>
      <w:instrText xml:space="preserve"> REF  vyrizuje  \* MERGEFORMAT </w:instrText>
    </w:r>
    <w:r w:rsidRPr="00E32F5F">
      <w:rPr>
        <w:rFonts w:ascii="Garamond" w:hAnsi="Garamond"/>
      </w:rPr>
      <w:fldChar w:fldCharType="separate"/>
    </w:r>
    <w:r w:rsidR="00570AE7">
      <w:rPr>
        <w:rFonts w:ascii="Garamond" w:hAnsi="Garamond"/>
        <w:b/>
        <w:bCs/>
      </w:rPr>
      <w:t>Chyba! Nenalezen zdroj odkazů.</w:t>
    </w:r>
    <w:r w:rsidRPr="00E32F5F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39" w:rsidRDefault="006E1039">
      <w:r>
        <w:separator/>
      </w:r>
    </w:p>
  </w:footnote>
  <w:footnote w:type="continuationSeparator" w:id="0">
    <w:p w:rsidR="006E1039" w:rsidRDefault="006E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3C" w:rsidRPr="0026403C" w:rsidRDefault="0026403C" w:rsidP="0026403C">
    <w:pPr>
      <w:pStyle w:val="Zhlav"/>
      <w:ind w:firstLine="4536"/>
      <w:jc w:val="center"/>
    </w:pPr>
    <w:r w:rsidRPr="00C264E2">
      <w:rPr>
        <w:rFonts w:ascii="Garamond" w:hAnsi="Garamond"/>
        <w:sz w:val="24"/>
        <w:szCs w:val="24"/>
      </w:rPr>
      <w:fldChar w:fldCharType="begin"/>
    </w:r>
    <w:r w:rsidRPr="00C264E2">
      <w:rPr>
        <w:rFonts w:ascii="Garamond" w:hAnsi="Garamond"/>
        <w:sz w:val="24"/>
        <w:szCs w:val="24"/>
      </w:rPr>
      <w:instrText xml:space="preserve"> PAGE   \* MERGEFORMAT </w:instrText>
    </w:r>
    <w:r w:rsidRPr="00C264E2">
      <w:rPr>
        <w:rFonts w:ascii="Garamond" w:hAnsi="Garamond"/>
        <w:sz w:val="24"/>
        <w:szCs w:val="24"/>
      </w:rPr>
      <w:fldChar w:fldCharType="separate"/>
    </w:r>
    <w:r w:rsidR="005D4C22">
      <w:rPr>
        <w:rFonts w:ascii="Garamond" w:hAnsi="Garamond"/>
        <w:noProof/>
        <w:sz w:val="24"/>
        <w:szCs w:val="24"/>
      </w:rPr>
      <w:t>2</w:t>
    </w:r>
    <w:r w:rsidRPr="00C264E2">
      <w:rPr>
        <w:rFonts w:ascii="Garamond" w:hAnsi="Garamond"/>
        <w:sz w:val="24"/>
        <w:szCs w:val="24"/>
      </w:rPr>
      <w:fldChar w:fldCharType="end"/>
    </w:r>
    <w:r>
      <w:rPr>
        <w:rFonts w:ascii="Garamond" w:hAnsi="Garamond"/>
        <w:sz w:val="24"/>
        <w:szCs w:val="24"/>
      </w:rPr>
      <w:tab/>
    </w:r>
    <w:r>
      <w:rPr>
        <w:rFonts w:ascii="Garamond" w:hAnsi="Garamond"/>
        <w:sz w:val="24"/>
        <w:szCs w:val="24"/>
      </w:rPr>
      <w:fldChar w:fldCharType="begin"/>
    </w:r>
    <w:r>
      <w:rPr>
        <w:rFonts w:ascii="Garamond" w:hAnsi="Garamond"/>
        <w:sz w:val="24"/>
        <w:szCs w:val="24"/>
      </w:rPr>
      <w:instrText xml:space="preserve"> REF  spisova_zn_M  \* MERGEFORMAT </w:instrText>
    </w:r>
    <w:r>
      <w:rPr>
        <w:rFonts w:ascii="Garamond" w:hAnsi="Garamond"/>
        <w:sz w:val="24"/>
        <w:szCs w:val="24"/>
      </w:rPr>
      <w:fldChar w:fldCharType="separate"/>
    </w:r>
    <w:r w:rsidR="00570AE7">
      <w:rPr>
        <w:rFonts w:ascii="Garamond" w:hAnsi="Garamond"/>
        <w:b/>
        <w:bCs/>
        <w:sz w:val="24"/>
        <w:szCs w:val="24"/>
      </w:rPr>
      <w:t>Chyba! Nenalezen zdroj odkazů.</w:t>
    </w:r>
    <w:r>
      <w:rPr>
        <w:rFonts w:ascii="Garamond" w:hAnsi="Garamond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5F" w:rsidRPr="008C0583" w:rsidRDefault="008C0583" w:rsidP="008C0583">
    <w:pPr>
      <w:pStyle w:val="Zhlav"/>
      <w:jc w:val="right"/>
    </w:pPr>
    <w:r>
      <w:t>Spr 2985/2020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A4"/>
    <w:rsid w:val="00025179"/>
    <w:rsid w:val="000328F4"/>
    <w:rsid w:val="00040B71"/>
    <w:rsid w:val="000C7A33"/>
    <w:rsid w:val="000D2686"/>
    <w:rsid w:val="0013072C"/>
    <w:rsid w:val="00181A66"/>
    <w:rsid w:val="001A2201"/>
    <w:rsid w:val="001C11CC"/>
    <w:rsid w:val="001E730C"/>
    <w:rsid w:val="00212ED5"/>
    <w:rsid w:val="0026403C"/>
    <w:rsid w:val="002B5FED"/>
    <w:rsid w:val="002C30B7"/>
    <w:rsid w:val="003B2C75"/>
    <w:rsid w:val="003D2473"/>
    <w:rsid w:val="003D30CF"/>
    <w:rsid w:val="003E488D"/>
    <w:rsid w:val="00545960"/>
    <w:rsid w:val="00570AE7"/>
    <w:rsid w:val="0058464B"/>
    <w:rsid w:val="005D1DEE"/>
    <w:rsid w:val="005D4C22"/>
    <w:rsid w:val="006159F7"/>
    <w:rsid w:val="006A34E3"/>
    <w:rsid w:val="006E1039"/>
    <w:rsid w:val="006E4FF2"/>
    <w:rsid w:val="00715379"/>
    <w:rsid w:val="007222EF"/>
    <w:rsid w:val="00733FBB"/>
    <w:rsid w:val="00736E49"/>
    <w:rsid w:val="00740E4C"/>
    <w:rsid w:val="00762532"/>
    <w:rsid w:val="007B3CD7"/>
    <w:rsid w:val="007C2ED0"/>
    <w:rsid w:val="007D19E0"/>
    <w:rsid w:val="008046E7"/>
    <w:rsid w:val="008220DD"/>
    <w:rsid w:val="00824F7A"/>
    <w:rsid w:val="008816A0"/>
    <w:rsid w:val="008B1E58"/>
    <w:rsid w:val="008C0583"/>
    <w:rsid w:val="00930585"/>
    <w:rsid w:val="00A16096"/>
    <w:rsid w:val="00A37824"/>
    <w:rsid w:val="00A80FA4"/>
    <w:rsid w:val="00AF1AAC"/>
    <w:rsid w:val="00B00EA6"/>
    <w:rsid w:val="00B870B6"/>
    <w:rsid w:val="00BD3F0E"/>
    <w:rsid w:val="00BD762F"/>
    <w:rsid w:val="00C67107"/>
    <w:rsid w:val="00CD63A6"/>
    <w:rsid w:val="00CE14C1"/>
    <w:rsid w:val="00CE69C3"/>
    <w:rsid w:val="00DE03D4"/>
    <w:rsid w:val="00E32F5F"/>
    <w:rsid w:val="00E6071B"/>
    <w:rsid w:val="00EE7EB0"/>
    <w:rsid w:val="00F617A3"/>
    <w:rsid w:val="00FA6201"/>
    <w:rsid w:val="00FE5663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88C45"/>
  <w15:docId w15:val="{198E0DD6-8F59-4577-B34F-FA102EB5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7">
    <w:name w:val="heading 7"/>
    <w:basedOn w:val="Normln"/>
    <w:next w:val="Normln"/>
    <w:qFormat/>
    <w:rsid w:val="007222EF"/>
    <w:pPr>
      <w:keepNext/>
      <w:overflowPunct/>
      <w:autoSpaceDE/>
      <w:autoSpaceDN/>
      <w:adjustRightInd/>
      <w:textAlignment w:val="auto"/>
      <w:outlineLvl w:val="6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C30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30B7"/>
    <w:pPr>
      <w:tabs>
        <w:tab w:val="center" w:pos="4536"/>
        <w:tab w:val="right" w:pos="9072"/>
      </w:tabs>
    </w:pPr>
  </w:style>
  <w:style w:type="character" w:styleId="Hypertextovodkaz">
    <w:name w:val="Hyperlink"/>
    <w:rsid w:val="002C30B7"/>
    <w:rPr>
      <w:color w:val="0000FF"/>
      <w:u w:val="single"/>
    </w:rPr>
  </w:style>
  <w:style w:type="paragraph" w:styleId="Textbubliny">
    <w:name w:val="Balloon Text"/>
    <w:basedOn w:val="Normln"/>
    <w:semiHidden/>
    <w:rsid w:val="00B00EA6"/>
    <w:rPr>
      <w:rFonts w:ascii="Tahoma" w:hAnsi="Tahoma" w:cs="Tahoma"/>
      <w:sz w:val="16"/>
      <w:szCs w:val="16"/>
    </w:rPr>
  </w:style>
  <w:style w:type="character" w:styleId="Siln">
    <w:name w:val="Strong"/>
    <w:qFormat/>
    <w:rsid w:val="00EE7EB0"/>
    <w:rPr>
      <w:b/>
      <w:bCs/>
    </w:rPr>
  </w:style>
  <w:style w:type="character" w:customStyle="1" w:styleId="ZhlavChar">
    <w:name w:val="Záhlaví Char"/>
    <w:link w:val="Zhlav"/>
    <w:uiPriority w:val="99"/>
    <w:rsid w:val="00E32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Trestní list - žena _</vt:lpstr>
    </vt:vector>
  </TitlesOfParts>
  <Company>MSp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Trestní list - žena _</dc:title>
  <dc:creator>USER</dc:creator>
  <cp:lastModifiedBy>Bradáčová Simona JUDr.</cp:lastModifiedBy>
  <cp:revision>4</cp:revision>
  <cp:lastPrinted>2021-04-22T12:18:00Z</cp:lastPrinted>
  <dcterms:created xsi:type="dcterms:W3CDTF">2021-04-22T12:17:00Z</dcterms:created>
  <dcterms:modified xsi:type="dcterms:W3CDTF">2021-04-22T12:18:00Z</dcterms:modified>
</cp:coreProperties>
</file>